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3063574" w14:textId="77777777" w:rsidR="008E3065" w:rsidRDefault="008E3065" w:rsidP="0004002E">
      <w:pPr>
        <w:suppressAutoHyphens w:val="0"/>
        <w:textAlignment w:val="auto"/>
        <w:rPr>
          <w:rFonts w:cs="Times New Roman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2F374B" w:rsidRPr="001F7F7A" w14:paraId="1EB34AD3" w14:textId="77777777" w:rsidTr="00C72A81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5443E02D" w14:textId="549A2EB4" w:rsidR="002F374B" w:rsidRDefault="002F374B" w:rsidP="00C72A81">
            <w:pPr>
              <w:jc w:val="center"/>
              <w:rPr>
                <w:b/>
                <w:bCs/>
              </w:rPr>
            </w:pPr>
            <w:r>
              <w:rPr>
                <w:rFonts w:cs="Times New Roman"/>
              </w:rPr>
              <w:br w:type="page"/>
            </w:r>
            <w:r w:rsidRPr="001F7F7A">
              <w:rPr>
                <w:b/>
                <w:bCs/>
              </w:rPr>
              <w:t xml:space="preserve">PERSPECTIVA AGROCLIMÁTICA </w:t>
            </w:r>
            <w:r>
              <w:rPr>
                <w:b/>
                <w:bCs/>
              </w:rPr>
              <w:t xml:space="preserve">DEL </w:t>
            </w:r>
            <w:r w:rsidR="003A333F">
              <w:rPr>
                <w:b/>
                <w:bCs/>
              </w:rPr>
              <w:t>12 AL 18</w:t>
            </w:r>
            <w:r>
              <w:rPr>
                <w:b/>
                <w:bCs/>
              </w:rPr>
              <w:t xml:space="preserve"> DE DICIEMBRE DE 2024</w:t>
            </w:r>
            <w:r w:rsidRPr="001F7F7A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="003A333F">
              <w:rPr>
                <w:b/>
                <w:bCs/>
              </w:rPr>
              <w:t>PRECIPITACIONES GENERALES DE MUY VARIADA INTENSIDAD, CON FOCOS DE TORMENTAS</w:t>
            </w:r>
            <w:r w:rsidR="004D0C83">
              <w:rPr>
                <w:b/>
                <w:bCs/>
              </w:rPr>
              <w:t xml:space="preserve"> SOBRE EL NORTE DEL ÁREA AGRÍCOLA</w:t>
            </w:r>
            <w:r w:rsidR="003941C7">
              <w:rPr>
                <w:b/>
                <w:bCs/>
              </w:rPr>
              <w:t xml:space="preserve"> Y FOCOS SECOS</w:t>
            </w:r>
            <w:r w:rsidR="004D0C83">
              <w:rPr>
                <w:b/>
                <w:bCs/>
              </w:rPr>
              <w:t xml:space="preserve"> SOBRE EL CENTRO Y EL SUDOESTE</w:t>
            </w:r>
            <w:r w:rsidR="003941C7">
              <w:rPr>
                <w:b/>
                <w:bCs/>
              </w:rPr>
              <w:t>, ACOMPAÑADAS POR TEMPERATURAS SOBRE LO NORMAL</w:t>
            </w:r>
            <w:r>
              <w:rPr>
                <w:b/>
                <w:bCs/>
              </w:rPr>
              <w:t>.</w:t>
            </w:r>
          </w:p>
          <w:p w14:paraId="4AFBFA49" w14:textId="77777777" w:rsidR="002F374B" w:rsidRDefault="002F374B" w:rsidP="00C72A81">
            <w:pPr>
              <w:jc w:val="center"/>
              <w:rPr>
                <w:b/>
                <w:bCs/>
              </w:rPr>
            </w:pPr>
          </w:p>
          <w:p w14:paraId="3FBD977D" w14:textId="77777777" w:rsidR="002F374B" w:rsidRPr="001F7F7A" w:rsidRDefault="002F374B" w:rsidP="00C72A81">
            <w:pPr>
              <w:jc w:val="center"/>
              <w:rPr>
                <w:b/>
                <w:bCs/>
              </w:rPr>
            </w:pPr>
            <w:r w:rsidRPr="001F7F7A">
              <w:rPr>
                <w:b/>
                <w:bCs/>
              </w:rPr>
              <w:t xml:space="preserve"> Eduardo M. Sierra</w:t>
            </w:r>
          </w:p>
          <w:p w14:paraId="67696F7F" w14:textId="77777777" w:rsidR="002F374B" w:rsidRPr="001F7F7A" w:rsidRDefault="002F374B" w:rsidP="00C72A81">
            <w:pPr>
              <w:jc w:val="center"/>
              <w:rPr>
                <w:b/>
                <w:bCs/>
              </w:rPr>
            </w:pPr>
            <w:r w:rsidRPr="001F7F7A">
              <w:rPr>
                <w:b/>
                <w:bCs/>
              </w:rPr>
              <w:t>Especialista en Agroclimatología</w:t>
            </w:r>
          </w:p>
          <w:p w14:paraId="52E75A37" w14:textId="77777777" w:rsidR="002F374B" w:rsidRPr="001F7F7A" w:rsidRDefault="002F374B" w:rsidP="00C72A81">
            <w:pPr>
              <w:jc w:val="center"/>
              <w:rPr>
                <w:b/>
                <w:bCs/>
              </w:rPr>
            </w:pPr>
          </w:p>
          <w:p w14:paraId="107CCC38" w14:textId="2A07148E" w:rsidR="002F374B" w:rsidRPr="001F7F7A" w:rsidRDefault="000C681E" w:rsidP="00C72A81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12</w:t>
            </w:r>
            <w:r w:rsidR="003A333F">
              <w:rPr>
                <w:b/>
                <w:bCs/>
              </w:rPr>
              <w:t xml:space="preserve"> de Diciembre de 2024</w:t>
            </w:r>
          </w:p>
        </w:tc>
      </w:tr>
    </w:tbl>
    <w:p w14:paraId="5F4A4942" w14:textId="77777777" w:rsidR="002F374B" w:rsidRDefault="002F374B" w:rsidP="002F374B">
      <w:pPr>
        <w:suppressAutoHyphens w:val="0"/>
        <w:textAlignment w:val="auto"/>
        <w:rPr>
          <w:rFonts w:cs="Times New Roman"/>
        </w:rPr>
      </w:pPr>
    </w:p>
    <w:p w14:paraId="10DF8B91" w14:textId="77777777" w:rsidR="002F374B" w:rsidRDefault="002F374B" w:rsidP="002F374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2F374B" w:rsidRPr="001F7F7A" w14:paraId="516CA44A" w14:textId="77777777" w:rsidTr="00C72A81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AF9EC2D" w14:textId="77777777" w:rsidR="002F374B" w:rsidRPr="001F7F7A" w:rsidRDefault="002F374B" w:rsidP="00C72A81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28F68574" wp14:editId="75AF84EC">
                  <wp:extent cx="4201160" cy="3150870"/>
                  <wp:effectExtent l="0" t="0" r="8890" b="0"/>
                  <wp:docPr id="2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0E66486" w14:textId="2B0A31E5" w:rsidR="002F374B" w:rsidRDefault="005E08E7" w:rsidP="00C72A81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Al inicio de la primera</w:t>
            </w:r>
            <w:r w:rsidR="00D151D0">
              <w:rPr>
                <w:rFonts w:cs="Arial"/>
                <w:bCs/>
              </w:rPr>
              <w:t xml:space="preserve"> etapa</w:t>
            </w:r>
            <w:r>
              <w:rPr>
                <w:rFonts w:cs="Arial"/>
                <w:bCs/>
              </w:rPr>
              <w:t xml:space="preserve"> de la perspectiva, continuará el paso lento de un </w:t>
            </w:r>
            <w:r w:rsidR="002F374B">
              <w:rPr>
                <w:rFonts w:cs="Arial"/>
                <w:bCs/>
              </w:rPr>
              <w:t xml:space="preserve">frente de tormenta, </w:t>
            </w:r>
            <w:r>
              <w:rPr>
                <w:rFonts w:cs="Arial"/>
                <w:bCs/>
              </w:rPr>
              <w:t xml:space="preserve">que hizo su entrada en los días precedentes, </w:t>
            </w:r>
            <w:r w:rsidR="002F374B">
              <w:rPr>
                <w:rFonts w:cs="Arial"/>
                <w:bCs/>
              </w:rPr>
              <w:t xml:space="preserve">provocando precipitaciones de muy variada intensidad, con registros abundantes, con focos de tormentas (señaladas en rojo), sobre el norte del área agrícola, mientras el centro y el sur recibirán aportes </w:t>
            </w:r>
            <w:r w:rsidR="00D151D0">
              <w:rPr>
                <w:rFonts w:cs="Arial"/>
                <w:bCs/>
              </w:rPr>
              <w:t xml:space="preserve">variables, alternándose focos </w:t>
            </w:r>
            <w:r w:rsidR="005230AF">
              <w:rPr>
                <w:rFonts w:cs="Arial"/>
                <w:bCs/>
              </w:rPr>
              <w:t>con</w:t>
            </w:r>
            <w:r w:rsidR="00D151D0">
              <w:rPr>
                <w:rFonts w:cs="Arial"/>
                <w:bCs/>
              </w:rPr>
              <w:t xml:space="preserve"> valores moderados hasta abundantes</w:t>
            </w:r>
            <w:r w:rsidR="005230AF">
              <w:rPr>
                <w:rFonts w:cs="Arial"/>
                <w:bCs/>
              </w:rPr>
              <w:t xml:space="preserve"> con otros con aportes escasos</w:t>
            </w:r>
            <w:r w:rsidR="00D151D0">
              <w:rPr>
                <w:rFonts w:cs="Arial"/>
                <w:bCs/>
              </w:rPr>
              <w:t>. No se prevén nevadas tardías.</w:t>
            </w:r>
          </w:p>
          <w:p w14:paraId="71AB2AFD" w14:textId="77777777" w:rsidR="002F374B" w:rsidRDefault="002F374B" w:rsidP="00C72A81">
            <w:pPr>
              <w:jc w:val="both"/>
              <w:rPr>
                <w:rFonts w:cs="Arial"/>
                <w:bCs/>
              </w:rPr>
            </w:pPr>
          </w:p>
          <w:p w14:paraId="4E9D2299" w14:textId="1EB2C8EE" w:rsidR="002F374B" w:rsidRDefault="002F374B" w:rsidP="002F374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El este y el centro del NOA, la mayor parte de la Región del Chaco, </w:t>
            </w:r>
            <w:r w:rsidR="00422B83">
              <w:rPr>
                <w:rFonts w:cs="FreeSans"/>
              </w:rPr>
              <w:t xml:space="preserve">el </w:t>
            </w:r>
            <w:r w:rsidR="005E08E7">
              <w:rPr>
                <w:rFonts w:cs="FreeSans"/>
              </w:rPr>
              <w:t>sur</w:t>
            </w:r>
            <w:r w:rsidR="00422B83">
              <w:rPr>
                <w:rFonts w:cs="FreeSans"/>
              </w:rPr>
              <w:t xml:space="preserve"> </w:t>
            </w:r>
            <w:r>
              <w:rPr>
                <w:rFonts w:cs="FreeSans"/>
              </w:rPr>
              <w:t>del Paraguay</w:t>
            </w:r>
            <w:r w:rsidR="005E08E7">
              <w:rPr>
                <w:rFonts w:cs="FreeSans"/>
              </w:rPr>
              <w:t xml:space="preserve"> y</w:t>
            </w:r>
            <w:r>
              <w:rPr>
                <w:rFonts w:cs="FreeSans"/>
              </w:rPr>
              <w:t xml:space="preserve"> </w:t>
            </w:r>
            <w:r w:rsidR="005E08E7">
              <w:rPr>
                <w:rFonts w:cs="FreeSans"/>
              </w:rPr>
              <w:t>el norte</w:t>
            </w:r>
            <w:r w:rsidR="00422B83">
              <w:rPr>
                <w:rFonts w:cs="FreeSans"/>
              </w:rPr>
              <w:t xml:space="preserve"> </w:t>
            </w:r>
            <w:r>
              <w:rPr>
                <w:rFonts w:cs="FreeSans"/>
              </w:rPr>
              <w:t xml:space="preserve">de la Mesopotamia, el este de Cuyo observarán precipitaciones </w:t>
            </w:r>
            <w:r w:rsidR="005E08E7">
              <w:rPr>
                <w:rFonts w:cs="FreeSans"/>
              </w:rPr>
              <w:t>abundantes</w:t>
            </w:r>
            <w:r>
              <w:rPr>
                <w:rFonts w:cs="FreeSans"/>
              </w:rPr>
              <w:t xml:space="preserve"> a muy abundantes (</w:t>
            </w:r>
            <w:r w:rsidR="005E08E7">
              <w:rPr>
                <w:rFonts w:cs="FreeSans"/>
              </w:rPr>
              <w:t>25</w:t>
            </w:r>
            <w:r>
              <w:rPr>
                <w:rFonts w:cs="FreeSans"/>
              </w:rPr>
              <w:t xml:space="preserve"> a </w:t>
            </w:r>
            <w:r w:rsidR="005E08E7">
              <w:rPr>
                <w:rFonts w:cs="FreeSans"/>
              </w:rPr>
              <w:t>más de 100</w:t>
            </w:r>
            <w:r>
              <w:rPr>
                <w:rFonts w:cs="FreeSans"/>
              </w:rPr>
              <w:t xml:space="preserve"> mm), con focos </w:t>
            </w:r>
            <w:r w:rsidR="005E08E7">
              <w:rPr>
                <w:rFonts w:cs="FreeSans"/>
              </w:rPr>
              <w:t>de tormentas severas (señalados en rojo).</w:t>
            </w:r>
          </w:p>
          <w:p w14:paraId="7D4516A1" w14:textId="743647FD" w:rsidR="002F374B" w:rsidRDefault="005E08E7" w:rsidP="002F374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>Gran parte de Cuyo, el oeste de Córdoba, gran parte de Buenos Aires y el este del Uruguay observarán amplios focos con precipitaciones moderadas a abundantes (10 a más de 50 mm).</w:t>
            </w:r>
          </w:p>
          <w:p w14:paraId="5E821087" w14:textId="1D77F9B1" w:rsidR="002F374B" w:rsidRDefault="005E08E7" w:rsidP="002F374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>El norte del Paraguay, el sudeste del NOA, el norte de la Región Pampeana, el Oeste del Uruguay y la mayor parte de La Pampa observarán focos con registros escasos (menos de 10 mm)</w:t>
            </w:r>
            <w:r w:rsidR="002F374B">
              <w:rPr>
                <w:rFonts w:cs="FreeSans"/>
              </w:rPr>
              <w:t>.</w:t>
            </w:r>
          </w:p>
          <w:p w14:paraId="3EC0F691" w14:textId="50059983" w:rsidR="002F374B" w:rsidRPr="00513F5D" w:rsidRDefault="002F374B" w:rsidP="002F374B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  <w:lang w:val="x-none"/>
              </w:rPr>
            </w:pPr>
            <w:r w:rsidRPr="00513F5D">
              <w:rPr>
                <w:rFonts w:cs="FreeSans"/>
              </w:rPr>
              <w:t xml:space="preserve">La Cordillera observará precipitaciones </w:t>
            </w:r>
            <w:r>
              <w:rPr>
                <w:rFonts w:cs="FreeSans"/>
              </w:rPr>
              <w:t>escasas (menos de 10 mm).</w:t>
            </w:r>
          </w:p>
          <w:p w14:paraId="0BBFE542" w14:textId="77777777" w:rsidR="002F374B" w:rsidRPr="00560270" w:rsidRDefault="002F374B" w:rsidP="00C72A81">
            <w:pPr>
              <w:ind w:left="360"/>
              <w:jc w:val="both"/>
              <w:rPr>
                <w:rFonts w:cs="FreeSans"/>
                <w:lang w:val="x-none"/>
              </w:rPr>
            </w:pPr>
          </w:p>
          <w:p w14:paraId="5BCABA84" w14:textId="77777777" w:rsidR="002F374B" w:rsidRDefault="002F374B" w:rsidP="00C72A81">
            <w:pPr>
              <w:jc w:val="both"/>
              <w:rPr>
                <w:rFonts w:cs="Times New Roman"/>
              </w:rPr>
            </w:pPr>
          </w:p>
          <w:p w14:paraId="0B6233DF" w14:textId="77777777" w:rsidR="002F374B" w:rsidRPr="00A61584" w:rsidRDefault="002F374B" w:rsidP="00C72A81">
            <w:pPr>
              <w:jc w:val="both"/>
              <w:rPr>
                <w:rFonts w:cs="Times New Roman"/>
              </w:rPr>
            </w:pPr>
          </w:p>
        </w:tc>
      </w:tr>
    </w:tbl>
    <w:p w14:paraId="4FE78027" w14:textId="77777777" w:rsidR="002F374B" w:rsidRDefault="002F374B" w:rsidP="002F374B">
      <w:pPr>
        <w:suppressAutoHyphens w:val="0"/>
        <w:textAlignment w:val="auto"/>
        <w:rPr>
          <w:rFonts w:cs="Times New Roman"/>
        </w:rPr>
      </w:pPr>
    </w:p>
    <w:p w14:paraId="7CE26083" w14:textId="77777777" w:rsidR="002F374B" w:rsidRDefault="002F374B" w:rsidP="002F374B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2F374B" w:rsidRPr="001F7F7A" w14:paraId="738360ED" w14:textId="77777777" w:rsidTr="00C72A81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39D8E75" w14:textId="77777777" w:rsidR="002F374B" w:rsidRPr="001F7F7A" w:rsidRDefault="002F374B" w:rsidP="00C72A81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5384C654" wp14:editId="1D274027">
                  <wp:extent cx="4201160" cy="3150870"/>
                  <wp:effectExtent l="0" t="0" r="8890" b="0"/>
                  <wp:docPr id="3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6EE490" w14:textId="3A96863F" w:rsidR="002F374B" w:rsidRDefault="002F374B" w:rsidP="00C72A81">
            <w:pPr>
              <w:tabs>
                <w:tab w:val="left" w:pos="900"/>
              </w:tabs>
              <w:jc w:val="both"/>
              <w:rPr>
                <w:bCs/>
              </w:rPr>
            </w:pPr>
            <w:r>
              <w:rPr>
                <w:bCs/>
              </w:rPr>
              <w:t>Junto con el frente avanzará una masa de aire polar</w:t>
            </w:r>
            <w:r w:rsidR="00EF4436">
              <w:rPr>
                <w:bCs/>
              </w:rPr>
              <w:t xml:space="preserve"> poco vigorosa</w:t>
            </w:r>
            <w:r>
              <w:rPr>
                <w:bCs/>
              </w:rPr>
              <w:t xml:space="preserve">, causando temperaturas mínimas bajo lo normal en </w:t>
            </w:r>
            <w:r w:rsidR="00EF4436">
              <w:rPr>
                <w:bCs/>
              </w:rPr>
              <w:t>el oeste y el sur</w:t>
            </w:r>
            <w:r>
              <w:rPr>
                <w:bCs/>
              </w:rPr>
              <w:t xml:space="preserve"> del área agrícola, </w:t>
            </w:r>
            <w:r w:rsidR="00EF4436">
              <w:rPr>
                <w:bCs/>
              </w:rPr>
              <w:t>mientras el centro y el norte observarán registros normales para la época</w:t>
            </w:r>
            <w:r w:rsidR="005230AF">
              <w:rPr>
                <w:bCs/>
              </w:rPr>
              <w:t>, con focos por encima de lo normal</w:t>
            </w:r>
            <w:r w:rsidR="005D245F">
              <w:rPr>
                <w:bCs/>
              </w:rPr>
              <w:t>, sin que se produzcan focos de heladas localizadas</w:t>
            </w:r>
            <w:r w:rsidR="00EF4436">
              <w:rPr>
                <w:bCs/>
              </w:rPr>
              <w:t>.</w:t>
            </w:r>
          </w:p>
          <w:p w14:paraId="1F433BC9" w14:textId="77777777" w:rsidR="002F374B" w:rsidRPr="000F7FA7" w:rsidRDefault="002F374B" w:rsidP="00C72A81">
            <w:pPr>
              <w:tabs>
                <w:tab w:val="left" w:pos="900"/>
              </w:tabs>
              <w:jc w:val="both"/>
              <w:rPr>
                <w:bCs/>
              </w:rPr>
            </w:pPr>
          </w:p>
          <w:p w14:paraId="16CA6373" w14:textId="77777777" w:rsidR="002F374B" w:rsidRDefault="005D245F" w:rsidP="0096347C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Las zonas montañosas y serranas del oeste del NOA y el Oeste de Cuyo observarán temperaturas mínimas bajo 10°C, con focos de heladas generales y localizadas.</w:t>
            </w:r>
          </w:p>
          <w:p w14:paraId="49DB13C6" w14:textId="36F0C705" w:rsidR="005D245F" w:rsidRDefault="005D245F" w:rsidP="0096347C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centro-oeste del NOA, y el centro de Cuyo observarán temperaturas mínimas entre 10 y 15 °C.</w:t>
            </w:r>
          </w:p>
          <w:p w14:paraId="478EA497" w14:textId="387B2F66" w:rsidR="005D245F" w:rsidRDefault="005D245F" w:rsidP="005D245F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centro este del NOA, el este de Cuyo, la mayor parte de la Región Pampeana, el norte y el sur de la Mesopotamia y la mayor parte del Uruguay observarán temperaturas mínimas entre 15 y 20 °C, con focos de registros menores.</w:t>
            </w:r>
          </w:p>
          <w:p w14:paraId="06C2A011" w14:textId="66945C47" w:rsidR="005D245F" w:rsidRPr="0096347C" w:rsidRDefault="005D245F" w:rsidP="0096347C">
            <w:pPr>
              <w:numPr>
                <w:ilvl w:val="0"/>
                <w:numId w:val="2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Paraguay, el este del NOA, la Región del Chaco, el extremo norte de la Región Pampeana y el centro de la Mesopotamia observarán temperaturas mínimas superiores a 20 °C, con focos de registros mayores sobre el norte.</w:t>
            </w:r>
          </w:p>
        </w:tc>
      </w:tr>
    </w:tbl>
    <w:p w14:paraId="122A5023" w14:textId="77777777" w:rsidR="002F374B" w:rsidRDefault="002F374B" w:rsidP="002F374B">
      <w:pPr>
        <w:textAlignment w:val="auto"/>
        <w:rPr>
          <w:rFonts w:cs="Times New Roman"/>
        </w:rPr>
      </w:pPr>
    </w:p>
    <w:p w14:paraId="7C511691" w14:textId="77777777" w:rsidR="002F374B" w:rsidRDefault="002F374B" w:rsidP="002F374B">
      <w:pPr>
        <w:textAlignment w:val="auto"/>
        <w:rPr>
          <w:rFonts w:cs="Times New Roman"/>
        </w:rPr>
      </w:pPr>
    </w:p>
    <w:p w14:paraId="2C6114BE" w14:textId="4AB7A943" w:rsidR="002F374B" w:rsidRDefault="002F374B" w:rsidP="0004002E">
      <w:pPr>
        <w:textAlignment w:val="auto"/>
        <w:rPr>
          <w:rFonts w:cs="Times New Roman"/>
        </w:rPr>
      </w:pPr>
    </w:p>
    <w:p w14:paraId="02E5401E" w14:textId="2FD96B08" w:rsidR="00A64786" w:rsidRDefault="00A64786" w:rsidP="0004002E">
      <w:pPr>
        <w:textAlignment w:val="auto"/>
        <w:rPr>
          <w:rFonts w:cs="Times New Roman"/>
        </w:rPr>
      </w:pPr>
    </w:p>
    <w:p w14:paraId="42EBEB39" w14:textId="6FABC7F7" w:rsidR="00A64786" w:rsidRDefault="00A64786" w:rsidP="0004002E">
      <w:pPr>
        <w:textAlignment w:val="auto"/>
        <w:rPr>
          <w:rFonts w:cs="Times New Roman"/>
        </w:rPr>
      </w:pPr>
    </w:p>
    <w:p w14:paraId="2C233BE7" w14:textId="5EBDD96B" w:rsidR="00A64786" w:rsidRDefault="00A64786" w:rsidP="0004002E">
      <w:pPr>
        <w:textAlignment w:val="auto"/>
        <w:rPr>
          <w:rFonts w:cs="Times New Roman"/>
        </w:rPr>
      </w:pPr>
    </w:p>
    <w:p w14:paraId="344AC92B" w14:textId="71C437EA" w:rsidR="00A64786" w:rsidRDefault="00A64786" w:rsidP="0004002E">
      <w:pPr>
        <w:textAlignment w:val="auto"/>
        <w:rPr>
          <w:rFonts w:cs="Times New Roman"/>
        </w:rPr>
      </w:pPr>
    </w:p>
    <w:p w14:paraId="0FA20386" w14:textId="556DD45D" w:rsidR="004D6365" w:rsidRDefault="004D6365" w:rsidP="0004002E">
      <w:pPr>
        <w:textAlignment w:val="auto"/>
        <w:rPr>
          <w:rFonts w:cs="Times New Roman"/>
        </w:rPr>
      </w:pPr>
    </w:p>
    <w:p w14:paraId="7178E5D3" w14:textId="4615BB06" w:rsidR="004D6365" w:rsidRDefault="004D6365" w:rsidP="0004002E">
      <w:pPr>
        <w:textAlignment w:val="auto"/>
        <w:rPr>
          <w:rFonts w:cs="Times New Roman"/>
        </w:rPr>
      </w:pPr>
    </w:p>
    <w:p w14:paraId="4AB4BA42" w14:textId="125A5118" w:rsidR="004D6365" w:rsidRDefault="004D6365" w:rsidP="0004002E">
      <w:pPr>
        <w:textAlignment w:val="auto"/>
        <w:rPr>
          <w:rFonts w:cs="Times New Roman"/>
        </w:rPr>
      </w:pPr>
    </w:p>
    <w:p w14:paraId="2DE5B467" w14:textId="60468D1C" w:rsidR="004D6365" w:rsidRDefault="004D6365" w:rsidP="0004002E">
      <w:pPr>
        <w:textAlignment w:val="auto"/>
        <w:rPr>
          <w:rFonts w:cs="Times New Roman"/>
        </w:rPr>
      </w:pPr>
    </w:p>
    <w:p w14:paraId="0DA06622" w14:textId="5D7ADC99" w:rsidR="004D6365" w:rsidRDefault="004D6365" w:rsidP="0004002E">
      <w:pPr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4D6365" w:rsidRPr="00202BB8" w14:paraId="4C3F9904" w14:textId="77777777" w:rsidTr="007E02B4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7746649" w14:textId="77777777" w:rsidR="004D6365" w:rsidRPr="00202BB8" w:rsidRDefault="004D6365" w:rsidP="007E02B4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3EDE0991" wp14:editId="3F9E22C0">
                  <wp:extent cx="4201160" cy="3150870"/>
                  <wp:effectExtent l="0" t="0" r="8890" b="0"/>
                  <wp:docPr id="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784B43F" w14:textId="2FA154D8" w:rsidR="004D6365" w:rsidRPr="00D31C2C" w:rsidRDefault="004F3564" w:rsidP="007E02B4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>Los</w:t>
            </w:r>
            <w:r w:rsidR="004D6365">
              <w:rPr>
                <w:rFonts w:cs="FreeSans"/>
              </w:rPr>
              <w:t xml:space="preserve"> vientos del Trópico</w:t>
            </w:r>
            <w:r>
              <w:rPr>
                <w:rFonts w:cs="FreeSans"/>
              </w:rPr>
              <w:t xml:space="preserve"> retornarán rápidamente, prolongando su influencia</w:t>
            </w:r>
            <w:r w:rsidR="004D6365">
              <w:rPr>
                <w:rFonts w:cs="FreeSans"/>
              </w:rPr>
              <w:t xml:space="preserve"> durante la mayor parte de la </w:t>
            </w:r>
            <w:r>
              <w:rPr>
                <w:rFonts w:cs="FreeSans"/>
              </w:rPr>
              <w:t>primera</w:t>
            </w:r>
            <w:r w:rsidR="004D6365">
              <w:rPr>
                <w:rFonts w:cs="FreeSans"/>
              </w:rPr>
              <w:t xml:space="preserve"> etapa, </w:t>
            </w:r>
            <w:r>
              <w:rPr>
                <w:rFonts w:cs="FreeSans"/>
              </w:rPr>
              <w:t>provocando temperaturas máximas sobre lo normal en la mayor parte</w:t>
            </w:r>
            <w:r w:rsidR="004D6365">
              <w:rPr>
                <w:rFonts w:cs="FreeSans"/>
              </w:rPr>
              <w:t xml:space="preserve"> del área agrícola y sólo el Litoral Atlántico experimentará registros más cercanos a la media gracias a la entrada de vientos marinos.</w:t>
            </w:r>
          </w:p>
          <w:p w14:paraId="5903916D" w14:textId="77777777" w:rsidR="004D6365" w:rsidRPr="00202BB8" w:rsidRDefault="004D6365" w:rsidP="007E02B4">
            <w:pPr>
              <w:jc w:val="both"/>
              <w:rPr>
                <w:rFonts w:cs="Times New Roman"/>
              </w:rPr>
            </w:pPr>
          </w:p>
          <w:p w14:paraId="10DF5B1B" w14:textId="677C71FB" w:rsidR="004D6365" w:rsidRDefault="004F3564" w:rsidP="004F356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Las zonas serranas, de</w:t>
            </w:r>
            <w:r w:rsidR="004D6365">
              <w:rPr>
                <w:rFonts w:cs="Times New Roman"/>
              </w:rPr>
              <w:t xml:space="preserve">l </w:t>
            </w:r>
            <w:r>
              <w:rPr>
                <w:rFonts w:cs="Times New Roman"/>
              </w:rPr>
              <w:t xml:space="preserve">centro y el </w:t>
            </w:r>
            <w:r w:rsidR="004D6365">
              <w:rPr>
                <w:rFonts w:cs="Times New Roman"/>
              </w:rPr>
              <w:t xml:space="preserve">oeste del NOA y el oeste de Cuyo observarán temperaturas máximas inferiores a </w:t>
            </w:r>
            <w:r>
              <w:rPr>
                <w:rFonts w:cs="Times New Roman"/>
              </w:rPr>
              <w:t>30</w:t>
            </w:r>
            <w:r w:rsidR="004D6365" w:rsidRPr="004E6807">
              <w:rPr>
                <w:rFonts w:cs="Times New Roman"/>
              </w:rPr>
              <w:t>°C</w:t>
            </w:r>
            <w:r w:rsidR="004D6365">
              <w:rPr>
                <w:rFonts w:cs="Times New Roman"/>
              </w:rPr>
              <w:t>, con focos con valores menores.</w:t>
            </w:r>
          </w:p>
          <w:p w14:paraId="54CB73D4" w14:textId="77777777" w:rsidR="004F3564" w:rsidRDefault="004F3564" w:rsidP="004F356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La mayor parte del área agrícola observará temperaturas máximas entre 30 y 35</w:t>
            </w:r>
            <w:r w:rsidRPr="004E6807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 con focos de registros menores y mayores.</w:t>
            </w:r>
          </w:p>
          <w:p w14:paraId="466B1821" w14:textId="77777777" w:rsidR="004F3564" w:rsidRDefault="004F3564" w:rsidP="004F356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Un amplio foco con máximas superiores a   35</w:t>
            </w:r>
            <w:r w:rsidRPr="004E6807">
              <w:rPr>
                <w:rFonts w:cs="Times New Roman"/>
              </w:rPr>
              <w:t>°C</w:t>
            </w:r>
            <w:r>
              <w:rPr>
                <w:rFonts w:cs="Times New Roman"/>
              </w:rPr>
              <w:t xml:space="preserve"> se ubicará sobre el extremo oriental del NOA, la mayor parte del Paraguay, el norte de la Región del Chaco, registrando focos superiores a 40 </w:t>
            </w:r>
            <w:r w:rsidRPr="004E6807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  <w:p w14:paraId="2580761A" w14:textId="3358E0DB" w:rsidR="004F3564" w:rsidRPr="004E6807" w:rsidRDefault="004F3564" w:rsidP="004F3564">
            <w:pPr>
              <w:pStyle w:val="Prrafodelista"/>
              <w:numPr>
                <w:ilvl w:val="0"/>
                <w:numId w:val="10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Gracias a la entrada de vientos marinos, el Litoral Atlántico observará máximas inferiores a 30 </w:t>
            </w:r>
            <w:r w:rsidRPr="004E6807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.</w:t>
            </w:r>
          </w:p>
        </w:tc>
      </w:tr>
    </w:tbl>
    <w:p w14:paraId="4D6DC6E7" w14:textId="502A0DF1" w:rsidR="004D6365" w:rsidRDefault="004D6365" w:rsidP="0004002E">
      <w:pPr>
        <w:textAlignment w:val="auto"/>
        <w:rPr>
          <w:rFonts w:cs="Times New Roman"/>
        </w:rPr>
      </w:pPr>
    </w:p>
    <w:p w14:paraId="7865B3E9" w14:textId="70B3D7EB" w:rsidR="004D6365" w:rsidRDefault="004D6365" w:rsidP="0004002E">
      <w:pPr>
        <w:textAlignment w:val="auto"/>
        <w:rPr>
          <w:rFonts w:cs="Times New Roman"/>
        </w:rPr>
      </w:pPr>
    </w:p>
    <w:p w14:paraId="3E6F5053" w14:textId="4F696707" w:rsidR="004D6365" w:rsidRDefault="004D6365" w:rsidP="0004002E">
      <w:pPr>
        <w:textAlignment w:val="auto"/>
        <w:rPr>
          <w:rFonts w:cs="Times New Roman"/>
        </w:rPr>
      </w:pPr>
    </w:p>
    <w:p w14:paraId="19A26072" w14:textId="055AB448" w:rsidR="004D6365" w:rsidRDefault="004D6365" w:rsidP="0004002E">
      <w:pPr>
        <w:textAlignment w:val="auto"/>
        <w:rPr>
          <w:rFonts w:cs="Times New Roman"/>
        </w:rPr>
      </w:pPr>
    </w:p>
    <w:p w14:paraId="03C2F0D9" w14:textId="689E5B45" w:rsidR="004D6365" w:rsidRDefault="004D6365" w:rsidP="0004002E">
      <w:pPr>
        <w:textAlignment w:val="auto"/>
        <w:rPr>
          <w:rFonts w:cs="Times New Roman"/>
        </w:rPr>
      </w:pPr>
    </w:p>
    <w:p w14:paraId="1E2046E0" w14:textId="574BCCED" w:rsidR="004D6365" w:rsidRDefault="004D6365" w:rsidP="0004002E">
      <w:pPr>
        <w:textAlignment w:val="auto"/>
        <w:rPr>
          <w:rFonts w:cs="Times New Roman"/>
        </w:rPr>
      </w:pPr>
    </w:p>
    <w:p w14:paraId="120179DD" w14:textId="5DACDDFD" w:rsidR="004D6365" w:rsidRDefault="004D6365" w:rsidP="0004002E">
      <w:pPr>
        <w:textAlignment w:val="auto"/>
        <w:rPr>
          <w:rFonts w:cs="Times New Roman"/>
        </w:rPr>
      </w:pPr>
    </w:p>
    <w:p w14:paraId="4BCD106C" w14:textId="77777777" w:rsidR="004D6365" w:rsidRDefault="004D6365" w:rsidP="0004002E">
      <w:pPr>
        <w:textAlignment w:val="auto"/>
        <w:rPr>
          <w:rFonts w:cs="Times New Roman"/>
        </w:rPr>
      </w:pPr>
    </w:p>
    <w:p w14:paraId="0B00894D" w14:textId="2EA00167" w:rsidR="00A64786" w:rsidRDefault="00A64786" w:rsidP="0004002E">
      <w:pPr>
        <w:textAlignment w:val="auto"/>
        <w:rPr>
          <w:rFonts w:cs="Times New Roman"/>
        </w:rPr>
      </w:pPr>
    </w:p>
    <w:p w14:paraId="4B628942" w14:textId="1E3895B3" w:rsidR="00A64786" w:rsidRDefault="00A64786" w:rsidP="0004002E">
      <w:pPr>
        <w:textAlignment w:val="auto"/>
        <w:rPr>
          <w:rFonts w:cs="Times New Roman"/>
        </w:rPr>
      </w:pPr>
    </w:p>
    <w:p w14:paraId="7BD3BD01" w14:textId="0506CC6C" w:rsidR="00A64786" w:rsidRDefault="00A64786" w:rsidP="0004002E">
      <w:pPr>
        <w:textAlignment w:val="auto"/>
        <w:rPr>
          <w:rFonts w:cs="Times New Roman"/>
        </w:rPr>
      </w:pPr>
    </w:p>
    <w:p w14:paraId="70DD04DA" w14:textId="6A10132F" w:rsidR="00A64786" w:rsidRDefault="00A64786" w:rsidP="0004002E">
      <w:pPr>
        <w:textAlignment w:val="auto"/>
        <w:rPr>
          <w:rFonts w:cs="Times New Roman"/>
        </w:rPr>
      </w:pPr>
    </w:p>
    <w:p w14:paraId="37F015C8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A64786" w:rsidRPr="00202BB8" w14:paraId="519107FD" w14:textId="77777777" w:rsidTr="007E02B4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2B76D9D4" w14:textId="492C63FC" w:rsidR="00A64786" w:rsidRDefault="00A64786" w:rsidP="007E02B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 w:rsidR="000C681E">
              <w:rPr>
                <w:b/>
                <w:bCs/>
              </w:rPr>
              <w:t>19</w:t>
            </w:r>
            <w:r>
              <w:rPr>
                <w:b/>
                <w:bCs/>
              </w:rPr>
              <w:t xml:space="preserve"> AL </w:t>
            </w:r>
            <w:r w:rsidR="000C681E">
              <w:rPr>
                <w:b/>
                <w:bCs/>
              </w:rPr>
              <w:t>25</w:t>
            </w:r>
            <w:r>
              <w:rPr>
                <w:b/>
                <w:bCs/>
              </w:rPr>
              <w:t xml:space="preserve"> DE DICIEMBRE DE 2024: PRECIPITACIONES </w:t>
            </w:r>
            <w:r w:rsidR="00CD3C80">
              <w:rPr>
                <w:b/>
                <w:bCs/>
              </w:rPr>
              <w:t>ABUNDANTES SOBRE GRAN PARTE DEL ÁREA AGRÍCOLA, PERO DEJANDO AMPLIO FOCO SECOS SOBRE SUS PORCIONES CENTRO-ESTE Y SUDOESTE</w:t>
            </w:r>
            <w:r>
              <w:rPr>
                <w:b/>
                <w:bCs/>
              </w:rPr>
              <w:t xml:space="preserve">, </w:t>
            </w:r>
            <w:r w:rsidR="00CD3C80">
              <w:rPr>
                <w:b/>
                <w:bCs/>
              </w:rPr>
              <w:t>A LA VEZ QUE SE PRODUCIRÁN</w:t>
            </w:r>
            <w:r>
              <w:rPr>
                <w:b/>
                <w:bCs/>
              </w:rPr>
              <w:t xml:space="preserve"> MARCADAS OSCILACIONES TÉRMICAS</w:t>
            </w:r>
            <w:r w:rsidR="00CD3C80">
              <w:rPr>
                <w:b/>
                <w:bCs/>
              </w:rPr>
              <w:t>.</w:t>
            </w:r>
          </w:p>
          <w:p w14:paraId="10A7C6A3" w14:textId="77777777" w:rsidR="00CD3C80" w:rsidRPr="00202BB8" w:rsidRDefault="00CD3C80" w:rsidP="007E02B4">
            <w:pPr>
              <w:jc w:val="center"/>
              <w:rPr>
                <w:b/>
                <w:bCs/>
              </w:rPr>
            </w:pPr>
          </w:p>
          <w:p w14:paraId="098F54B0" w14:textId="77777777" w:rsidR="00A64786" w:rsidRPr="00202BB8" w:rsidRDefault="00A64786" w:rsidP="007E02B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5AB0A007" w14:textId="77777777" w:rsidR="00A64786" w:rsidRPr="00202BB8" w:rsidRDefault="00A64786" w:rsidP="007E02B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44F8204F" w14:textId="77777777" w:rsidR="00A64786" w:rsidRPr="00202BB8" w:rsidRDefault="00A64786" w:rsidP="007E02B4">
            <w:pPr>
              <w:jc w:val="center"/>
              <w:rPr>
                <w:b/>
                <w:bCs/>
              </w:rPr>
            </w:pPr>
          </w:p>
          <w:p w14:paraId="7DFC4286" w14:textId="01B7B10F" w:rsidR="00A64786" w:rsidRPr="00202BB8" w:rsidRDefault="000C681E" w:rsidP="007E02B4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12</w:t>
            </w:r>
            <w:r w:rsidR="00A64786">
              <w:rPr>
                <w:b/>
                <w:bCs/>
              </w:rPr>
              <w:t xml:space="preserve"> de Diciembre de 2024</w:t>
            </w:r>
          </w:p>
        </w:tc>
      </w:tr>
    </w:tbl>
    <w:p w14:paraId="43EC51BF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A64786" w:rsidRPr="001F7F7A" w14:paraId="3FB8CEF4" w14:textId="77777777" w:rsidTr="007E02B4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C08E83F" w14:textId="77777777" w:rsidR="00A64786" w:rsidRPr="001F7F7A" w:rsidRDefault="00A64786" w:rsidP="007E02B4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07416A78" wp14:editId="34DA41A7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CC2AD40" w14:textId="77777777" w:rsidR="00A64786" w:rsidRPr="001F7F7A" w:rsidRDefault="00A64786" w:rsidP="007E02B4">
            <w:pPr>
              <w:jc w:val="both"/>
              <w:rPr>
                <w:rFonts w:cs="Arial"/>
                <w:bCs/>
              </w:rPr>
            </w:pPr>
          </w:p>
          <w:p w14:paraId="69118035" w14:textId="5A1594A2" w:rsidR="00A64786" w:rsidRDefault="00A64786" w:rsidP="007E02B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Al </w:t>
            </w:r>
            <w:r w:rsidR="00CD3C80">
              <w:rPr>
                <w:rFonts w:cs="Arial"/>
                <w:bCs/>
              </w:rPr>
              <w:t xml:space="preserve">lo largo de la segunda etapa de la perspectiva, gran parte del área agrícola recibirá </w:t>
            </w:r>
            <w:r>
              <w:rPr>
                <w:rFonts w:cs="Arial"/>
                <w:bCs/>
              </w:rPr>
              <w:t>precipitaciones intensas con focos de tormentas (señalados en rojo)</w:t>
            </w:r>
            <w:r w:rsidR="00CD3C80">
              <w:rPr>
                <w:rFonts w:cs="Arial"/>
                <w:bCs/>
              </w:rPr>
              <w:t xml:space="preserve">, pero dejando amplios focos </w:t>
            </w:r>
            <w:r w:rsidR="00DE3F79">
              <w:rPr>
                <w:rFonts w:cs="Arial"/>
                <w:bCs/>
              </w:rPr>
              <w:t xml:space="preserve">secos </w:t>
            </w:r>
            <w:r w:rsidR="00CD3C80">
              <w:rPr>
                <w:rFonts w:cs="Arial"/>
                <w:bCs/>
              </w:rPr>
              <w:t xml:space="preserve">sobre sus </w:t>
            </w:r>
            <w:r w:rsidR="00DE3F79">
              <w:rPr>
                <w:rFonts w:cs="Arial"/>
                <w:bCs/>
              </w:rPr>
              <w:t>porciones centro</w:t>
            </w:r>
            <w:r w:rsidR="00CD3C80">
              <w:rPr>
                <w:rFonts w:cs="Arial"/>
                <w:bCs/>
              </w:rPr>
              <w:t>-este y sudoeste.</w:t>
            </w:r>
            <w:r>
              <w:rPr>
                <w:rFonts w:cs="Arial"/>
                <w:bCs/>
              </w:rPr>
              <w:t xml:space="preserve"> </w:t>
            </w:r>
          </w:p>
          <w:p w14:paraId="5BEBD832" w14:textId="01D1DA59" w:rsidR="005D28B6" w:rsidRDefault="005D28B6" w:rsidP="007E02B4">
            <w:pPr>
              <w:jc w:val="both"/>
              <w:rPr>
                <w:rFonts w:cs="Arial"/>
                <w:bCs/>
              </w:rPr>
            </w:pPr>
          </w:p>
          <w:p w14:paraId="6AB23630" w14:textId="25417D39" w:rsidR="005D28B6" w:rsidRDefault="005D28B6" w:rsidP="007E02B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Cabe consignar que el Solsticio de Verano del Hemisferio sur tendrá lugar en horas de la mañana del 21 de Diciembre.</w:t>
            </w:r>
          </w:p>
          <w:p w14:paraId="6C201630" w14:textId="77777777" w:rsidR="00CD3C80" w:rsidRDefault="00CD3C80" w:rsidP="007E02B4">
            <w:pPr>
              <w:jc w:val="both"/>
            </w:pPr>
          </w:p>
          <w:p w14:paraId="73DABB70" w14:textId="4D1ED3F1" w:rsidR="00A64786" w:rsidRDefault="005A2CC1" w:rsidP="00A647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Una amplia franja con precipitaciones muy abundantes (25 a más de 100 mm) correrá por el noroeste de Cuyo, el oeste y el norte del NOA, la mayor parte del Paraguay, el norte de la Región del Chaco y el extremo norte de la Mesopotamia, con un foco secundario sobre el noroeste de Córdoba y zonas aledañas y otro, de menor </w:t>
            </w:r>
            <w:r w:rsidR="00DE3F79">
              <w:rPr>
                <w:rFonts w:cs="FreeSans"/>
              </w:rPr>
              <w:t>entidad sobre</w:t>
            </w:r>
            <w:r>
              <w:rPr>
                <w:rFonts w:cs="FreeSans"/>
              </w:rPr>
              <w:t xml:space="preserve"> el nordeste de Buenos Aires.</w:t>
            </w:r>
          </w:p>
          <w:p w14:paraId="45D07F58" w14:textId="34C66CB7" w:rsidR="005A2CC1" w:rsidRPr="00824DC4" w:rsidRDefault="005A2CC1" w:rsidP="00A64786">
            <w:pPr>
              <w:pStyle w:val="Prrafodelista"/>
              <w:numPr>
                <w:ilvl w:val="0"/>
                <w:numId w:val="7"/>
              </w:num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Contrariamente, el sur del Noa, el sur de la Región del Chaco, el norte y el sudoeste de la Región Pampeana, gran parte de la Mesopotamia y la mayor parte del Uruguay observarán registros escasos (menos de 10 mm). </w:t>
            </w:r>
          </w:p>
          <w:p w14:paraId="2955BFFC" w14:textId="77777777" w:rsidR="00A64786" w:rsidRDefault="00A64786" w:rsidP="007E02B4">
            <w:pPr>
              <w:jc w:val="both"/>
              <w:rPr>
                <w:rFonts w:cs="Times New Roman"/>
              </w:rPr>
            </w:pPr>
          </w:p>
          <w:p w14:paraId="59B2E99B" w14:textId="77777777" w:rsidR="00A64786" w:rsidRPr="00A61584" w:rsidRDefault="00A64786" w:rsidP="007E02B4">
            <w:pPr>
              <w:jc w:val="both"/>
              <w:rPr>
                <w:rFonts w:cs="Times New Roman"/>
              </w:rPr>
            </w:pPr>
          </w:p>
        </w:tc>
      </w:tr>
    </w:tbl>
    <w:p w14:paraId="2FE832D8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p w14:paraId="79F357E4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p w14:paraId="077FB45A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64786" w:rsidRPr="00202BB8" w14:paraId="1AB0E418" w14:textId="77777777" w:rsidTr="007E02B4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936912C" w14:textId="77777777" w:rsidR="00A64786" w:rsidRPr="00202BB8" w:rsidRDefault="00A64786" w:rsidP="007E02B4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14970AB1" wp14:editId="35B0CA97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D6C32D4" w14:textId="391D9E20" w:rsidR="00A64786" w:rsidRPr="00D31C2C" w:rsidRDefault="00A64786" w:rsidP="007E02B4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Junto con el frente arribará una masa de aire polar, produciendo temperaturas mínimas bajo lo normal en </w:t>
            </w:r>
            <w:r w:rsidR="00937E64">
              <w:rPr>
                <w:rFonts w:cs="FreeSans"/>
              </w:rPr>
              <w:t xml:space="preserve">las zonas serranas del </w:t>
            </w:r>
            <w:r w:rsidR="00922C51">
              <w:rPr>
                <w:rFonts w:cs="FreeSans"/>
              </w:rPr>
              <w:t>oeste y</w:t>
            </w:r>
            <w:r w:rsidR="00937E64">
              <w:rPr>
                <w:rFonts w:cs="FreeSans"/>
              </w:rPr>
              <w:t xml:space="preserve"> el Litoral Atlántico, aunque sin riesgo de heladas. Contrariamente, el centro y el centro-norte de su extensión seguirán bajo el dominio de los vientos del Trópico, observando registros sobre lo normal.</w:t>
            </w:r>
          </w:p>
          <w:p w14:paraId="4AE6D3CB" w14:textId="77777777" w:rsidR="00A64786" w:rsidRPr="00202BB8" w:rsidRDefault="00A64786" w:rsidP="007E02B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7FD21EF8" w14:textId="77777777" w:rsidR="00A64786" w:rsidRPr="00B2168F" w:rsidRDefault="00A64786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t xml:space="preserve">El oeste del NOA y el </w:t>
            </w:r>
            <w:r w:rsidR="00B2168F">
              <w:t>oeste</w:t>
            </w:r>
            <w:r>
              <w:t xml:space="preserve"> de Cuyo observará</w:t>
            </w:r>
            <w:r w:rsidR="00B2168F">
              <w:t>n</w:t>
            </w:r>
            <w:r>
              <w:t xml:space="preserve"> temperaturas mínimas bajo </w:t>
            </w:r>
            <w:r w:rsidR="00B2168F">
              <w:t>1</w:t>
            </w:r>
            <w:r>
              <w:t xml:space="preserve">0°C, con heladas generales y </w:t>
            </w:r>
            <w:r w:rsidR="00B2168F">
              <w:t>localizadas hacia las zonas serranas</w:t>
            </w:r>
            <w:r>
              <w:t>.</w:t>
            </w:r>
          </w:p>
          <w:p w14:paraId="3AD7C27F" w14:textId="154B0732" w:rsidR="00B2168F" w:rsidRPr="00B2168F" w:rsidRDefault="00B2168F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t>El centro-oeste del NOA, centro de Cuyo, gran parte de Buenos Aires y el centro y el este del Uruguay observarán temperaturas mínimas entre 10 y 15 °C, con focos con registros menores, pero sin riesgo de heladas.</w:t>
            </w:r>
          </w:p>
          <w:p w14:paraId="74BC1AFD" w14:textId="77777777" w:rsidR="00B2168F" w:rsidRPr="00B2168F" w:rsidRDefault="00B2168F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centro-este del NOA, el este de Cuyo, el sur de la Región Pampeana, gran parte de la Mesopotamia y el oeste del Uruguay observarán </w:t>
            </w:r>
            <w:r>
              <w:t>temperaturas mínimas entre 15 y 20 °C.</w:t>
            </w:r>
          </w:p>
          <w:p w14:paraId="7A293A5C" w14:textId="5088A156" w:rsidR="00B2168F" w:rsidRPr="009C3DCA" w:rsidRDefault="00B2168F" w:rsidP="00B2168F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este del NOA, el extremo nordeste de Cuyo, el norte de la Región Pampeana, el noroeste de la Mesopotamia y la mayor parte del Paraguay observarán </w:t>
            </w:r>
            <w:r>
              <w:t>temperaturas mínimas superiores a 20 °C, con registros mayores hacia el norte.</w:t>
            </w:r>
          </w:p>
        </w:tc>
      </w:tr>
    </w:tbl>
    <w:p w14:paraId="064ADB26" w14:textId="481878CB" w:rsidR="00A64786" w:rsidRDefault="00A64786" w:rsidP="00A64786">
      <w:pPr>
        <w:suppressAutoHyphens w:val="0"/>
        <w:textAlignment w:val="auto"/>
        <w:rPr>
          <w:rFonts w:cs="Times New Roman"/>
        </w:rPr>
      </w:pPr>
    </w:p>
    <w:p w14:paraId="6DDECD53" w14:textId="1777D13B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6AA28372" w14:textId="7799A366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5C1E6AFA" w14:textId="15FADA74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539B619E" w14:textId="0AFCBD33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1CF2F5FE" w14:textId="2FD3C80C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6AAE45BB" w14:textId="3AB5FAD0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7263DC45" w14:textId="7C0633AE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14F99AB7" w14:textId="46B125BD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15019389" w14:textId="7885BA5E" w:rsidR="000D315D" w:rsidRDefault="000D315D" w:rsidP="00A64786">
      <w:pPr>
        <w:suppressAutoHyphens w:val="0"/>
        <w:textAlignment w:val="auto"/>
        <w:rPr>
          <w:rFonts w:cs="Times New Roman"/>
        </w:rPr>
      </w:pPr>
    </w:p>
    <w:p w14:paraId="00C5ECA4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64786" w:rsidRPr="00202BB8" w14:paraId="25C89304" w14:textId="77777777" w:rsidTr="007E02B4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44140D05" w14:textId="77777777" w:rsidR="00A64786" w:rsidRPr="00202BB8" w:rsidRDefault="00A64786" w:rsidP="007E02B4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6EB968E0" wp14:editId="1F1A1EB3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5044508F" w14:textId="187273E9" w:rsidR="00A64786" w:rsidRDefault="00A64786" w:rsidP="007E02B4">
            <w:pPr>
              <w:jc w:val="both"/>
              <w:rPr>
                <w:rFonts w:cs="FreeSans"/>
              </w:rPr>
            </w:pPr>
            <w:r>
              <w:rPr>
                <w:rFonts w:cs="FreeSans"/>
              </w:rPr>
              <w:t xml:space="preserve">Los vientos del Trópico retornarán rápidamente con vigor, produciendo temperaturas máximas sobre lo normal sobre </w:t>
            </w:r>
            <w:r w:rsidR="00077782">
              <w:rPr>
                <w:rFonts w:cs="FreeSans"/>
              </w:rPr>
              <w:t>gran parte</w:t>
            </w:r>
            <w:r>
              <w:rPr>
                <w:rFonts w:cs="FreeSans"/>
              </w:rPr>
              <w:t xml:space="preserve"> del área agrícola, </w:t>
            </w:r>
            <w:r w:rsidR="00077782">
              <w:rPr>
                <w:rFonts w:cs="Times New Roman"/>
              </w:rPr>
              <w:t>salvo su extremo occidental y el Litoral Atlántico.</w:t>
            </w:r>
          </w:p>
          <w:p w14:paraId="67D357C9" w14:textId="77777777" w:rsidR="00A64786" w:rsidRPr="00202BB8" w:rsidRDefault="00A64786" w:rsidP="007E02B4">
            <w:pPr>
              <w:jc w:val="both"/>
              <w:rPr>
                <w:rFonts w:cs="Times New Roman"/>
              </w:rPr>
            </w:pPr>
          </w:p>
          <w:p w14:paraId="42195CAF" w14:textId="23D54684" w:rsidR="00077782" w:rsidRDefault="00A64786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oeste </w:t>
            </w:r>
            <w:r w:rsidR="00077782">
              <w:rPr>
                <w:rFonts w:cs="Times New Roman"/>
              </w:rPr>
              <w:t xml:space="preserve">y el centro </w:t>
            </w:r>
            <w:r w:rsidRPr="003560FB">
              <w:rPr>
                <w:rFonts w:cs="Times New Roman"/>
              </w:rPr>
              <w:t>del NOA</w:t>
            </w:r>
            <w:r w:rsidR="00077782">
              <w:rPr>
                <w:rFonts w:cs="Times New Roman"/>
              </w:rPr>
              <w:t xml:space="preserve"> </w:t>
            </w:r>
            <w:r w:rsidR="00DE3F79">
              <w:rPr>
                <w:rFonts w:cs="Times New Roman"/>
              </w:rPr>
              <w:t>y el</w:t>
            </w:r>
            <w:r>
              <w:rPr>
                <w:rFonts w:cs="Times New Roman"/>
              </w:rPr>
              <w:t xml:space="preserve"> oeste de Cuyo o</w:t>
            </w:r>
            <w:r w:rsidRPr="003560FB">
              <w:rPr>
                <w:rFonts w:cs="Times New Roman"/>
              </w:rPr>
              <w:t>bservará</w:t>
            </w:r>
            <w:r>
              <w:rPr>
                <w:rFonts w:cs="Times New Roman"/>
              </w:rPr>
              <w:t>n</w:t>
            </w:r>
            <w:r w:rsidRPr="003560FB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inferiores a </w:t>
            </w:r>
            <w:r w:rsidR="00077782">
              <w:rPr>
                <w:rFonts w:cs="Times New Roman"/>
              </w:rPr>
              <w:t>30</w:t>
            </w:r>
            <w:r>
              <w:rPr>
                <w:rFonts w:cs="Times New Roman"/>
              </w:rPr>
              <w:t>°C, con focos con valores inferiores</w:t>
            </w:r>
            <w:r w:rsidR="00077782">
              <w:rPr>
                <w:rFonts w:cs="Times New Roman"/>
              </w:rPr>
              <w:t xml:space="preserve"> hacia las zonas serranas.</w:t>
            </w:r>
          </w:p>
          <w:p w14:paraId="6E9448A4" w14:textId="7AA902E0" w:rsidR="00077782" w:rsidRDefault="00077782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área agrícola observará máximas superiores a 30°C, con amplias franjas con registros por encima de 35°C </w:t>
            </w:r>
            <w:r w:rsidR="00DE3F79">
              <w:rPr>
                <w:rFonts w:cs="Times New Roman"/>
              </w:rPr>
              <w:t>y registros</w:t>
            </w:r>
            <w:r>
              <w:rPr>
                <w:rFonts w:cs="Times New Roman"/>
              </w:rPr>
              <w:t xml:space="preserve"> de más de 40°C sobre su extremo norte.</w:t>
            </w:r>
          </w:p>
          <w:p w14:paraId="4D61C28C" w14:textId="1CA2F7B8" w:rsidR="00A64786" w:rsidRDefault="00077782" w:rsidP="00A64786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Gracias a la entrada de vientos marinos, el Litoral Atlántico observará máximas inferiores a 30 °C</w:t>
            </w:r>
            <w:r w:rsidR="00A64786">
              <w:rPr>
                <w:rFonts w:cs="Times New Roman"/>
              </w:rPr>
              <w:t>.</w:t>
            </w:r>
          </w:p>
          <w:p w14:paraId="3A71409D" w14:textId="77777777" w:rsidR="00A64786" w:rsidRPr="00202BB8" w:rsidRDefault="00A64786" w:rsidP="007E02B4">
            <w:pPr>
              <w:ind w:left="720"/>
              <w:contextualSpacing/>
              <w:jc w:val="both"/>
              <w:rPr>
                <w:rFonts w:cs="Times New Roman"/>
              </w:rPr>
            </w:pPr>
          </w:p>
        </w:tc>
      </w:tr>
    </w:tbl>
    <w:p w14:paraId="1ABCBAFA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p w14:paraId="555DB6FA" w14:textId="77777777" w:rsidR="00A64786" w:rsidRDefault="00A64786" w:rsidP="00A64786">
      <w:pPr>
        <w:suppressAutoHyphens w:val="0"/>
        <w:textAlignment w:val="auto"/>
        <w:rPr>
          <w:rFonts w:cs="Times New Roman"/>
        </w:rPr>
      </w:pPr>
    </w:p>
    <w:p w14:paraId="05BCD2CF" w14:textId="77777777" w:rsidR="00A64786" w:rsidRDefault="00A64786" w:rsidP="0004002E">
      <w:pPr>
        <w:textAlignment w:val="auto"/>
        <w:rPr>
          <w:rFonts w:cs="Times New Roman"/>
        </w:rPr>
      </w:pPr>
    </w:p>
    <w:p w14:paraId="0B0E3D0D" w14:textId="77777777" w:rsidR="0004002E" w:rsidRDefault="0004002E" w:rsidP="0004002E">
      <w:pPr>
        <w:textAlignment w:val="auto"/>
        <w:rPr>
          <w:rFonts w:cs="Times New Roman"/>
        </w:rPr>
      </w:pPr>
    </w:p>
    <w:sectPr w:rsidR="0004002E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EDE881" w14:textId="77777777" w:rsidR="00884527" w:rsidRDefault="00884527">
      <w:r>
        <w:separator/>
      </w:r>
    </w:p>
  </w:endnote>
  <w:endnote w:type="continuationSeparator" w:id="0">
    <w:p w14:paraId="067B5A36" w14:textId="77777777" w:rsidR="00884527" w:rsidRDefault="00884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6D7B1" w14:textId="77777777" w:rsidR="00884527" w:rsidRDefault="00884527">
      <w:r>
        <w:separator/>
      </w:r>
    </w:p>
  </w:footnote>
  <w:footnote w:type="continuationSeparator" w:id="0">
    <w:p w14:paraId="3B884B41" w14:textId="77777777" w:rsidR="00884527" w:rsidRDefault="00884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0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D7"/>
    <w:rsid w:val="00001F85"/>
    <w:rsid w:val="00002120"/>
    <w:rsid w:val="00002268"/>
    <w:rsid w:val="00002615"/>
    <w:rsid w:val="000028B4"/>
    <w:rsid w:val="00003225"/>
    <w:rsid w:val="00004374"/>
    <w:rsid w:val="000052DF"/>
    <w:rsid w:val="00006606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5379"/>
    <w:rsid w:val="000153B1"/>
    <w:rsid w:val="0001596F"/>
    <w:rsid w:val="000169A9"/>
    <w:rsid w:val="00017ACD"/>
    <w:rsid w:val="00017B78"/>
    <w:rsid w:val="000203C1"/>
    <w:rsid w:val="000205A5"/>
    <w:rsid w:val="00021D21"/>
    <w:rsid w:val="000248F3"/>
    <w:rsid w:val="00027739"/>
    <w:rsid w:val="00030487"/>
    <w:rsid w:val="00030695"/>
    <w:rsid w:val="00030A3C"/>
    <w:rsid w:val="00031E75"/>
    <w:rsid w:val="00032E17"/>
    <w:rsid w:val="000334EB"/>
    <w:rsid w:val="00034409"/>
    <w:rsid w:val="00034705"/>
    <w:rsid w:val="00036C5C"/>
    <w:rsid w:val="0004002E"/>
    <w:rsid w:val="00040E69"/>
    <w:rsid w:val="0004230A"/>
    <w:rsid w:val="000426EF"/>
    <w:rsid w:val="000431CF"/>
    <w:rsid w:val="00043AF9"/>
    <w:rsid w:val="0004471C"/>
    <w:rsid w:val="00045497"/>
    <w:rsid w:val="00047C52"/>
    <w:rsid w:val="000513ED"/>
    <w:rsid w:val="0005427B"/>
    <w:rsid w:val="000542FF"/>
    <w:rsid w:val="00055C51"/>
    <w:rsid w:val="00056474"/>
    <w:rsid w:val="00056E3E"/>
    <w:rsid w:val="00060344"/>
    <w:rsid w:val="00061559"/>
    <w:rsid w:val="00063106"/>
    <w:rsid w:val="000631DC"/>
    <w:rsid w:val="0006348A"/>
    <w:rsid w:val="0006370B"/>
    <w:rsid w:val="0006667B"/>
    <w:rsid w:val="000701B2"/>
    <w:rsid w:val="00071FFE"/>
    <w:rsid w:val="0007201E"/>
    <w:rsid w:val="0007210B"/>
    <w:rsid w:val="00072652"/>
    <w:rsid w:val="0007275A"/>
    <w:rsid w:val="0007622F"/>
    <w:rsid w:val="00077718"/>
    <w:rsid w:val="00077782"/>
    <w:rsid w:val="000802C2"/>
    <w:rsid w:val="00080325"/>
    <w:rsid w:val="0008098B"/>
    <w:rsid w:val="00080E82"/>
    <w:rsid w:val="00081640"/>
    <w:rsid w:val="00081C30"/>
    <w:rsid w:val="0008268C"/>
    <w:rsid w:val="00082DCA"/>
    <w:rsid w:val="00083230"/>
    <w:rsid w:val="00084FB5"/>
    <w:rsid w:val="00085DE3"/>
    <w:rsid w:val="000878E5"/>
    <w:rsid w:val="0009147F"/>
    <w:rsid w:val="00092612"/>
    <w:rsid w:val="0009292E"/>
    <w:rsid w:val="000931DA"/>
    <w:rsid w:val="000944AE"/>
    <w:rsid w:val="000948B8"/>
    <w:rsid w:val="00094E76"/>
    <w:rsid w:val="0009624A"/>
    <w:rsid w:val="0009685E"/>
    <w:rsid w:val="000A0941"/>
    <w:rsid w:val="000A0A47"/>
    <w:rsid w:val="000A3ACC"/>
    <w:rsid w:val="000A48F6"/>
    <w:rsid w:val="000A4F3C"/>
    <w:rsid w:val="000A521B"/>
    <w:rsid w:val="000A584B"/>
    <w:rsid w:val="000A7709"/>
    <w:rsid w:val="000A7B80"/>
    <w:rsid w:val="000B38E7"/>
    <w:rsid w:val="000B42EC"/>
    <w:rsid w:val="000B5B22"/>
    <w:rsid w:val="000B5D3D"/>
    <w:rsid w:val="000B60BA"/>
    <w:rsid w:val="000B65F9"/>
    <w:rsid w:val="000B7789"/>
    <w:rsid w:val="000B7E0B"/>
    <w:rsid w:val="000C03A8"/>
    <w:rsid w:val="000C098D"/>
    <w:rsid w:val="000C0F22"/>
    <w:rsid w:val="000C1282"/>
    <w:rsid w:val="000C2579"/>
    <w:rsid w:val="000C3F55"/>
    <w:rsid w:val="000C473A"/>
    <w:rsid w:val="000C4D58"/>
    <w:rsid w:val="000C5696"/>
    <w:rsid w:val="000C681E"/>
    <w:rsid w:val="000D0872"/>
    <w:rsid w:val="000D09B1"/>
    <w:rsid w:val="000D12C0"/>
    <w:rsid w:val="000D19A8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E195F"/>
    <w:rsid w:val="000E25A6"/>
    <w:rsid w:val="000E2831"/>
    <w:rsid w:val="000E330B"/>
    <w:rsid w:val="000E40E3"/>
    <w:rsid w:val="000E4E5D"/>
    <w:rsid w:val="000E53FD"/>
    <w:rsid w:val="000E56E0"/>
    <w:rsid w:val="000E69F6"/>
    <w:rsid w:val="000E6A95"/>
    <w:rsid w:val="000F023B"/>
    <w:rsid w:val="000F0B80"/>
    <w:rsid w:val="000F106A"/>
    <w:rsid w:val="000F12A6"/>
    <w:rsid w:val="000F190E"/>
    <w:rsid w:val="000F247F"/>
    <w:rsid w:val="000F2587"/>
    <w:rsid w:val="000F3656"/>
    <w:rsid w:val="000F3CE0"/>
    <w:rsid w:val="000F5819"/>
    <w:rsid w:val="000F5CDE"/>
    <w:rsid w:val="000F5D46"/>
    <w:rsid w:val="000F61AD"/>
    <w:rsid w:val="000F7545"/>
    <w:rsid w:val="000F7FA7"/>
    <w:rsid w:val="001010D2"/>
    <w:rsid w:val="001024EB"/>
    <w:rsid w:val="00104DD0"/>
    <w:rsid w:val="0010509E"/>
    <w:rsid w:val="001063C2"/>
    <w:rsid w:val="00106BA8"/>
    <w:rsid w:val="0010725B"/>
    <w:rsid w:val="00107D0A"/>
    <w:rsid w:val="0011043A"/>
    <w:rsid w:val="001105EB"/>
    <w:rsid w:val="001111EB"/>
    <w:rsid w:val="0011140F"/>
    <w:rsid w:val="00111557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29F2"/>
    <w:rsid w:val="00123A85"/>
    <w:rsid w:val="00123BED"/>
    <w:rsid w:val="001252CB"/>
    <w:rsid w:val="00126E46"/>
    <w:rsid w:val="001279D4"/>
    <w:rsid w:val="001308BB"/>
    <w:rsid w:val="0013198D"/>
    <w:rsid w:val="00132588"/>
    <w:rsid w:val="00132925"/>
    <w:rsid w:val="00132980"/>
    <w:rsid w:val="00135A5E"/>
    <w:rsid w:val="00136A48"/>
    <w:rsid w:val="00137FAB"/>
    <w:rsid w:val="001411DA"/>
    <w:rsid w:val="00141F7C"/>
    <w:rsid w:val="00142E89"/>
    <w:rsid w:val="0014361A"/>
    <w:rsid w:val="00143E67"/>
    <w:rsid w:val="001444F7"/>
    <w:rsid w:val="00144FB5"/>
    <w:rsid w:val="001461DB"/>
    <w:rsid w:val="00147EB3"/>
    <w:rsid w:val="00147FBB"/>
    <w:rsid w:val="001500CF"/>
    <w:rsid w:val="001527CD"/>
    <w:rsid w:val="001532BB"/>
    <w:rsid w:val="001559DF"/>
    <w:rsid w:val="00155AA8"/>
    <w:rsid w:val="00156CD7"/>
    <w:rsid w:val="001570DF"/>
    <w:rsid w:val="00157602"/>
    <w:rsid w:val="00157AA3"/>
    <w:rsid w:val="0016104F"/>
    <w:rsid w:val="001622FD"/>
    <w:rsid w:val="0016242C"/>
    <w:rsid w:val="00164E9A"/>
    <w:rsid w:val="00164EA1"/>
    <w:rsid w:val="00165DEE"/>
    <w:rsid w:val="0016623A"/>
    <w:rsid w:val="00166AC5"/>
    <w:rsid w:val="001711F9"/>
    <w:rsid w:val="00171E23"/>
    <w:rsid w:val="00172389"/>
    <w:rsid w:val="001724CD"/>
    <w:rsid w:val="00172AED"/>
    <w:rsid w:val="00173B84"/>
    <w:rsid w:val="00173D2F"/>
    <w:rsid w:val="00173F09"/>
    <w:rsid w:val="00173F56"/>
    <w:rsid w:val="00174575"/>
    <w:rsid w:val="00177C76"/>
    <w:rsid w:val="001803E9"/>
    <w:rsid w:val="001813C0"/>
    <w:rsid w:val="0018334D"/>
    <w:rsid w:val="001834AE"/>
    <w:rsid w:val="0018354B"/>
    <w:rsid w:val="00185472"/>
    <w:rsid w:val="0018579E"/>
    <w:rsid w:val="0018581D"/>
    <w:rsid w:val="00187320"/>
    <w:rsid w:val="001901CA"/>
    <w:rsid w:val="00190EC2"/>
    <w:rsid w:val="001912E3"/>
    <w:rsid w:val="001931FA"/>
    <w:rsid w:val="001944CD"/>
    <w:rsid w:val="001963B7"/>
    <w:rsid w:val="00196F2D"/>
    <w:rsid w:val="00196FD0"/>
    <w:rsid w:val="001978BB"/>
    <w:rsid w:val="001A04C8"/>
    <w:rsid w:val="001A0F49"/>
    <w:rsid w:val="001A1A08"/>
    <w:rsid w:val="001A1DE3"/>
    <w:rsid w:val="001A221F"/>
    <w:rsid w:val="001A2A55"/>
    <w:rsid w:val="001A3C33"/>
    <w:rsid w:val="001A3D7F"/>
    <w:rsid w:val="001A3E1C"/>
    <w:rsid w:val="001A45CB"/>
    <w:rsid w:val="001B004B"/>
    <w:rsid w:val="001B133A"/>
    <w:rsid w:val="001B151B"/>
    <w:rsid w:val="001B64C8"/>
    <w:rsid w:val="001B6623"/>
    <w:rsid w:val="001C03EA"/>
    <w:rsid w:val="001C12C9"/>
    <w:rsid w:val="001C38A8"/>
    <w:rsid w:val="001C49D9"/>
    <w:rsid w:val="001C548B"/>
    <w:rsid w:val="001C5B90"/>
    <w:rsid w:val="001C62E1"/>
    <w:rsid w:val="001C77A4"/>
    <w:rsid w:val="001C7E7D"/>
    <w:rsid w:val="001D003B"/>
    <w:rsid w:val="001D07EF"/>
    <w:rsid w:val="001D0BB2"/>
    <w:rsid w:val="001D19BD"/>
    <w:rsid w:val="001D2048"/>
    <w:rsid w:val="001D2DCD"/>
    <w:rsid w:val="001D34FE"/>
    <w:rsid w:val="001D3859"/>
    <w:rsid w:val="001D3EED"/>
    <w:rsid w:val="001D49DF"/>
    <w:rsid w:val="001D5477"/>
    <w:rsid w:val="001D68D0"/>
    <w:rsid w:val="001D6980"/>
    <w:rsid w:val="001E05CA"/>
    <w:rsid w:val="001E08FC"/>
    <w:rsid w:val="001E1796"/>
    <w:rsid w:val="001E2333"/>
    <w:rsid w:val="001E4D24"/>
    <w:rsid w:val="001E6CB7"/>
    <w:rsid w:val="001E71C0"/>
    <w:rsid w:val="001F03D4"/>
    <w:rsid w:val="001F1824"/>
    <w:rsid w:val="001F31B6"/>
    <w:rsid w:val="001F334E"/>
    <w:rsid w:val="001F5A46"/>
    <w:rsid w:val="001F6E91"/>
    <w:rsid w:val="001F7232"/>
    <w:rsid w:val="001F7E51"/>
    <w:rsid w:val="001F7F7A"/>
    <w:rsid w:val="001F7FF8"/>
    <w:rsid w:val="00200FC5"/>
    <w:rsid w:val="00202BB8"/>
    <w:rsid w:val="00204E27"/>
    <w:rsid w:val="00205519"/>
    <w:rsid w:val="002062B9"/>
    <w:rsid w:val="002073CA"/>
    <w:rsid w:val="00211463"/>
    <w:rsid w:val="00211506"/>
    <w:rsid w:val="00212F75"/>
    <w:rsid w:val="002139F4"/>
    <w:rsid w:val="00215175"/>
    <w:rsid w:val="00216A43"/>
    <w:rsid w:val="002175F9"/>
    <w:rsid w:val="00220110"/>
    <w:rsid w:val="00220DA3"/>
    <w:rsid w:val="00222CB6"/>
    <w:rsid w:val="00223055"/>
    <w:rsid w:val="002230E9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FEB"/>
    <w:rsid w:val="00233616"/>
    <w:rsid w:val="00234B5A"/>
    <w:rsid w:val="00236281"/>
    <w:rsid w:val="00237E66"/>
    <w:rsid w:val="00241BE3"/>
    <w:rsid w:val="00242131"/>
    <w:rsid w:val="00242B01"/>
    <w:rsid w:val="00243842"/>
    <w:rsid w:val="0024398F"/>
    <w:rsid w:val="00244164"/>
    <w:rsid w:val="002448DB"/>
    <w:rsid w:val="00245208"/>
    <w:rsid w:val="00245C7F"/>
    <w:rsid w:val="00245FB6"/>
    <w:rsid w:val="0024650A"/>
    <w:rsid w:val="0025008B"/>
    <w:rsid w:val="002507E0"/>
    <w:rsid w:val="00250A95"/>
    <w:rsid w:val="00250E6A"/>
    <w:rsid w:val="00250EC7"/>
    <w:rsid w:val="0025126A"/>
    <w:rsid w:val="00251835"/>
    <w:rsid w:val="00252887"/>
    <w:rsid w:val="002573A2"/>
    <w:rsid w:val="00260FB8"/>
    <w:rsid w:val="00262213"/>
    <w:rsid w:val="00263D6C"/>
    <w:rsid w:val="0026460D"/>
    <w:rsid w:val="002650F3"/>
    <w:rsid w:val="00265156"/>
    <w:rsid w:val="002652B8"/>
    <w:rsid w:val="00265E23"/>
    <w:rsid w:val="00267864"/>
    <w:rsid w:val="00271020"/>
    <w:rsid w:val="002713D0"/>
    <w:rsid w:val="00271ECF"/>
    <w:rsid w:val="00271FA9"/>
    <w:rsid w:val="0027300F"/>
    <w:rsid w:val="0027398F"/>
    <w:rsid w:val="00273FB0"/>
    <w:rsid w:val="00275307"/>
    <w:rsid w:val="00276437"/>
    <w:rsid w:val="0027752A"/>
    <w:rsid w:val="00277613"/>
    <w:rsid w:val="00277830"/>
    <w:rsid w:val="00280A30"/>
    <w:rsid w:val="00281257"/>
    <w:rsid w:val="002812C7"/>
    <w:rsid w:val="0028167B"/>
    <w:rsid w:val="00282063"/>
    <w:rsid w:val="00282D14"/>
    <w:rsid w:val="00282E5E"/>
    <w:rsid w:val="00283479"/>
    <w:rsid w:val="00283811"/>
    <w:rsid w:val="00286EE0"/>
    <w:rsid w:val="002874F4"/>
    <w:rsid w:val="002878DD"/>
    <w:rsid w:val="00287F5F"/>
    <w:rsid w:val="00290872"/>
    <w:rsid w:val="002921BB"/>
    <w:rsid w:val="00292BD2"/>
    <w:rsid w:val="00292ECF"/>
    <w:rsid w:val="00293B21"/>
    <w:rsid w:val="002943F1"/>
    <w:rsid w:val="00295041"/>
    <w:rsid w:val="002976A6"/>
    <w:rsid w:val="00297ECD"/>
    <w:rsid w:val="002A2525"/>
    <w:rsid w:val="002A28BC"/>
    <w:rsid w:val="002A3654"/>
    <w:rsid w:val="002A48D7"/>
    <w:rsid w:val="002A49E2"/>
    <w:rsid w:val="002A4C98"/>
    <w:rsid w:val="002A636E"/>
    <w:rsid w:val="002A6767"/>
    <w:rsid w:val="002B07BC"/>
    <w:rsid w:val="002B0F4B"/>
    <w:rsid w:val="002B1279"/>
    <w:rsid w:val="002B1A4C"/>
    <w:rsid w:val="002B1BA1"/>
    <w:rsid w:val="002B1E20"/>
    <w:rsid w:val="002B280A"/>
    <w:rsid w:val="002B282D"/>
    <w:rsid w:val="002B2C3A"/>
    <w:rsid w:val="002B3903"/>
    <w:rsid w:val="002B6062"/>
    <w:rsid w:val="002B6C33"/>
    <w:rsid w:val="002B738F"/>
    <w:rsid w:val="002C0BF4"/>
    <w:rsid w:val="002C0D96"/>
    <w:rsid w:val="002C19F9"/>
    <w:rsid w:val="002C33BF"/>
    <w:rsid w:val="002C391E"/>
    <w:rsid w:val="002C4B7D"/>
    <w:rsid w:val="002C4D54"/>
    <w:rsid w:val="002C6269"/>
    <w:rsid w:val="002D027D"/>
    <w:rsid w:val="002D378D"/>
    <w:rsid w:val="002D3DDF"/>
    <w:rsid w:val="002D3F98"/>
    <w:rsid w:val="002D5F3C"/>
    <w:rsid w:val="002D6579"/>
    <w:rsid w:val="002D681F"/>
    <w:rsid w:val="002D74B0"/>
    <w:rsid w:val="002E0226"/>
    <w:rsid w:val="002E1FDC"/>
    <w:rsid w:val="002E22D4"/>
    <w:rsid w:val="002E2B3A"/>
    <w:rsid w:val="002E2EF2"/>
    <w:rsid w:val="002E33EA"/>
    <w:rsid w:val="002E5216"/>
    <w:rsid w:val="002E558A"/>
    <w:rsid w:val="002E78AA"/>
    <w:rsid w:val="002F1233"/>
    <w:rsid w:val="002F1C50"/>
    <w:rsid w:val="002F1F03"/>
    <w:rsid w:val="002F2040"/>
    <w:rsid w:val="002F2F52"/>
    <w:rsid w:val="002F3406"/>
    <w:rsid w:val="002F374B"/>
    <w:rsid w:val="002F4E23"/>
    <w:rsid w:val="002F5694"/>
    <w:rsid w:val="002F6A4D"/>
    <w:rsid w:val="002F779C"/>
    <w:rsid w:val="002F7AF2"/>
    <w:rsid w:val="00300099"/>
    <w:rsid w:val="00300FC7"/>
    <w:rsid w:val="00300FF6"/>
    <w:rsid w:val="00303F52"/>
    <w:rsid w:val="003070D9"/>
    <w:rsid w:val="00307EC2"/>
    <w:rsid w:val="00310C19"/>
    <w:rsid w:val="0031539A"/>
    <w:rsid w:val="00316617"/>
    <w:rsid w:val="00317C73"/>
    <w:rsid w:val="00321B08"/>
    <w:rsid w:val="003256E5"/>
    <w:rsid w:val="003262EC"/>
    <w:rsid w:val="003264F5"/>
    <w:rsid w:val="00330711"/>
    <w:rsid w:val="00330CEF"/>
    <w:rsid w:val="0033255E"/>
    <w:rsid w:val="00335B16"/>
    <w:rsid w:val="00337B61"/>
    <w:rsid w:val="00337C15"/>
    <w:rsid w:val="00337D0A"/>
    <w:rsid w:val="00340298"/>
    <w:rsid w:val="00340ACF"/>
    <w:rsid w:val="00340C5D"/>
    <w:rsid w:val="00340CFD"/>
    <w:rsid w:val="003412D8"/>
    <w:rsid w:val="00342499"/>
    <w:rsid w:val="00342C64"/>
    <w:rsid w:val="003458F9"/>
    <w:rsid w:val="00345EF0"/>
    <w:rsid w:val="003477BC"/>
    <w:rsid w:val="0034781A"/>
    <w:rsid w:val="00350466"/>
    <w:rsid w:val="0035133F"/>
    <w:rsid w:val="00351676"/>
    <w:rsid w:val="00352ACF"/>
    <w:rsid w:val="00353CD0"/>
    <w:rsid w:val="003542D3"/>
    <w:rsid w:val="003560FB"/>
    <w:rsid w:val="00356EFD"/>
    <w:rsid w:val="00357437"/>
    <w:rsid w:val="0036055E"/>
    <w:rsid w:val="00360633"/>
    <w:rsid w:val="00360BE5"/>
    <w:rsid w:val="00361089"/>
    <w:rsid w:val="00363244"/>
    <w:rsid w:val="00363D87"/>
    <w:rsid w:val="0036744A"/>
    <w:rsid w:val="00370175"/>
    <w:rsid w:val="0037086F"/>
    <w:rsid w:val="003729C0"/>
    <w:rsid w:val="00372F80"/>
    <w:rsid w:val="00373199"/>
    <w:rsid w:val="00373991"/>
    <w:rsid w:val="00374A7B"/>
    <w:rsid w:val="00377DC3"/>
    <w:rsid w:val="0038034D"/>
    <w:rsid w:val="003815AF"/>
    <w:rsid w:val="0038192A"/>
    <w:rsid w:val="0038231E"/>
    <w:rsid w:val="0038382A"/>
    <w:rsid w:val="003844AC"/>
    <w:rsid w:val="00384545"/>
    <w:rsid w:val="00385381"/>
    <w:rsid w:val="003853DE"/>
    <w:rsid w:val="00385976"/>
    <w:rsid w:val="00385D99"/>
    <w:rsid w:val="003868AC"/>
    <w:rsid w:val="00386FEB"/>
    <w:rsid w:val="0038724A"/>
    <w:rsid w:val="0038797E"/>
    <w:rsid w:val="00387F36"/>
    <w:rsid w:val="00390BCB"/>
    <w:rsid w:val="00391D52"/>
    <w:rsid w:val="00392BC1"/>
    <w:rsid w:val="003941C7"/>
    <w:rsid w:val="003952DB"/>
    <w:rsid w:val="003979F0"/>
    <w:rsid w:val="003A012D"/>
    <w:rsid w:val="003A05F6"/>
    <w:rsid w:val="003A14B7"/>
    <w:rsid w:val="003A309A"/>
    <w:rsid w:val="003A333F"/>
    <w:rsid w:val="003A44BD"/>
    <w:rsid w:val="003A4CEF"/>
    <w:rsid w:val="003A5255"/>
    <w:rsid w:val="003A5913"/>
    <w:rsid w:val="003A7563"/>
    <w:rsid w:val="003A7731"/>
    <w:rsid w:val="003B0718"/>
    <w:rsid w:val="003B0B97"/>
    <w:rsid w:val="003B51CA"/>
    <w:rsid w:val="003B5AD3"/>
    <w:rsid w:val="003B687B"/>
    <w:rsid w:val="003B78FA"/>
    <w:rsid w:val="003B797B"/>
    <w:rsid w:val="003C0135"/>
    <w:rsid w:val="003C1720"/>
    <w:rsid w:val="003C284D"/>
    <w:rsid w:val="003C30D9"/>
    <w:rsid w:val="003C3248"/>
    <w:rsid w:val="003C53FE"/>
    <w:rsid w:val="003C6DDA"/>
    <w:rsid w:val="003C6F7D"/>
    <w:rsid w:val="003D0432"/>
    <w:rsid w:val="003D0651"/>
    <w:rsid w:val="003D0BBD"/>
    <w:rsid w:val="003D0F53"/>
    <w:rsid w:val="003D147E"/>
    <w:rsid w:val="003D15E6"/>
    <w:rsid w:val="003D1CEB"/>
    <w:rsid w:val="003D2A91"/>
    <w:rsid w:val="003D3E3A"/>
    <w:rsid w:val="003D3E76"/>
    <w:rsid w:val="003D520D"/>
    <w:rsid w:val="003D53DC"/>
    <w:rsid w:val="003D5C7D"/>
    <w:rsid w:val="003D6A7C"/>
    <w:rsid w:val="003D7597"/>
    <w:rsid w:val="003D788F"/>
    <w:rsid w:val="003D7AD7"/>
    <w:rsid w:val="003D7DBC"/>
    <w:rsid w:val="003E0EE8"/>
    <w:rsid w:val="003E3829"/>
    <w:rsid w:val="003E3C5E"/>
    <w:rsid w:val="003E63E9"/>
    <w:rsid w:val="003E6811"/>
    <w:rsid w:val="003E7213"/>
    <w:rsid w:val="003F0732"/>
    <w:rsid w:val="003F0A02"/>
    <w:rsid w:val="003F18FB"/>
    <w:rsid w:val="003F1E5A"/>
    <w:rsid w:val="003F2A54"/>
    <w:rsid w:val="003F3FB1"/>
    <w:rsid w:val="003F5D82"/>
    <w:rsid w:val="003F5E8B"/>
    <w:rsid w:val="00401B02"/>
    <w:rsid w:val="00403FA9"/>
    <w:rsid w:val="00405FED"/>
    <w:rsid w:val="00406D78"/>
    <w:rsid w:val="00407595"/>
    <w:rsid w:val="00413656"/>
    <w:rsid w:val="00413D89"/>
    <w:rsid w:val="00414508"/>
    <w:rsid w:val="004156AC"/>
    <w:rsid w:val="00415C80"/>
    <w:rsid w:val="0041618B"/>
    <w:rsid w:val="0041623B"/>
    <w:rsid w:val="00416796"/>
    <w:rsid w:val="004211C1"/>
    <w:rsid w:val="00422B83"/>
    <w:rsid w:val="004231EC"/>
    <w:rsid w:val="00423C2B"/>
    <w:rsid w:val="00425406"/>
    <w:rsid w:val="00425E49"/>
    <w:rsid w:val="0042706E"/>
    <w:rsid w:val="00430008"/>
    <w:rsid w:val="00430A92"/>
    <w:rsid w:val="00430D59"/>
    <w:rsid w:val="004312BC"/>
    <w:rsid w:val="004318A7"/>
    <w:rsid w:val="00431D9C"/>
    <w:rsid w:val="00432B74"/>
    <w:rsid w:val="00433769"/>
    <w:rsid w:val="004368CD"/>
    <w:rsid w:val="004379A9"/>
    <w:rsid w:val="00437C47"/>
    <w:rsid w:val="00440233"/>
    <w:rsid w:val="00441467"/>
    <w:rsid w:val="00442E34"/>
    <w:rsid w:val="00443147"/>
    <w:rsid w:val="004435C0"/>
    <w:rsid w:val="0044418B"/>
    <w:rsid w:val="00444288"/>
    <w:rsid w:val="0044484E"/>
    <w:rsid w:val="00444AAA"/>
    <w:rsid w:val="00444B15"/>
    <w:rsid w:val="00446FD4"/>
    <w:rsid w:val="004504BD"/>
    <w:rsid w:val="00451152"/>
    <w:rsid w:val="0045236E"/>
    <w:rsid w:val="00453AC9"/>
    <w:rsid w:val="004543A9"/>
    <w:rsid w:val="00454997"/>
    <w:rsid w:val="00455A70"/>
    <w:rsid w:val="00456520"/>
    <w:rsid w:val="00456B55"/>
    <w:rsid w:val="004574C2"/>
    <w:rsid w:val="004605C7"/>
    <w:rsid w:val="00462B0F"/>
    <w:rsid w:val="00462C95"/>
    <w:rsid w:val="00463114"/>
    <w:rsid w:val="004638F0"/>
    <w:rsid w:val="00464805"/>
    <w:rsid w:val="00465BFC"/>
    <w:rsid w:val="00466DA9"/>
    <w:rsid w:val="004700FA"/>
    <w:rsid w:val="0047165D"/>
    <w:rsid w:val="00471969"/>
    <w:rsid w:val="00471A53"/>
    <w:rsid w:val="00471DCD"/>
    <w:rsid w:val="00472D1F"/>
    <w:rsid w:val="00473982"/>
    <w:rsid w:val="004742F7"/>
    <w:rsid w:val="00475E4D"/>
    <w:rsid w:val="004760B7"/>
    <w:rsid w:val="00477C73"/>
    <w:rsid w:val="00477E4A"/>
    <w:rsid w:val="004817DA"/>
    <w:rsid w:val="00481873"/>
    <w:rsid w:val="00481C89"/>
    <w:rsid w:val="00482E51"/>
    <w:rsid w:val="0048563D"/>
    <w:rsid w:val="004873BF"/>
    <w:rsid w:val="00487807"/>
    <w:rsid w:val="00490624"/>
    <w:rsid w:val="0049262A"/>
    <w:rsid w:val="00492ACD"/>
    <w:rsid w:val="00492B23"/>
    <w:rsid w:val="00493982"/>
    <w:rsid w:val="004941EE"/>
    <w:rsid w:val="0049518F"/>
    <w:rsid w:val="00495332"/>
    <w:rsid w:val="004960AC"/>
    <w:rsid w:val="004A0699"/>
    <w:rsid w:val="004A0FE6"/>
    <w:rsid w:val="004A1826"/>
    <w:rsid w:val="004A24F2"/>
    <w:rsid w:val="004A2A24"/>
    <w:rsid w:val="004A2AF4"/>
    <w:rsid w:val="004A4BDE"/>
    <w:rsid w:val="004A4F25"/>
    <w:rsid w:val="004A51C2"/>
    <w:rsid w:val="004A665D"/>
    <w:rsid w:val="004A6FF4"/>
    <w:rsid w:val="004A714A"/>
    <w:rsid w:val="004A792F"/>
    <w:rsid w:val="004B075C"/>
    <w:rsid w:val="004B26C1"/>
    <w:rsid w:val="004B43D3"/>
    <w:rsid w:val="004B4885"/>
    <w:rsid w:val="004B6222"/>
    <w:rsid w:val="004C08FB"/>
    <w:rsid w:val="004C23A1"/>
    <w:rsid w:val="004C368D"/>
    <w:rsid w:val="004C385D"/>
    <w:rsid w:val="004C3BE5"/>
    <w:rsid w:val="004C60E5"/>
    <w:rsid w:val="004C6E72"/>
    <w:rsid w:val="004D0C83"/>
    <w:rsid w:val="004D318B"/>
    <w:rsid w:val="004D45AE"/>
    <w:rsid w:val="004D6365"/>
    <w:rsid w:val="004D639C"/>
    <w:rsid w:val="004D63F2"/>
    <w:rsid w:val="004E042E"/>
    <w:rsid w:val="004E1523"/>
    <w:rsid w:val="004E298C"/>
    <w:rsid w:val="004E2D33"/>
    <w:rsid w:val="004E48EF"/>
    <w:rsid w:val="004E5730"/>
    <w:rsid w:val="004E6807"/>
    <w:rsid w:val="004F07C7"/>
    <w:rsid w:val="004F13F1"/>
    <w:rsid w:val="004F2B2B"/>
    <w:rsid w:val="004F3564"/>
    <w:rsid w:val="004F42BD"/>
    <w:rsid w:val="004F52BB"/>
    <w:rsid w:val="004F53B5"/>
    <w:rsid w:val="004F6402"/>
    <w:rsid w:val="0050084E"/>
    <w:rsid w:val="00501206"/>
    <w:rsid w:val="00502A6D"/>
    <w:rsid w:val="0050599B"/>
    <w:rsid w:val="00506F51"/>
    <w:rsid w:val="00507033"/>
    <w:rsid w:val="00511628"/>
    <w:rsid w:val="005118A7"/>
    <w:rsid w:val="0051217E"/>
    <w:rsid w:val="0051237E"/>
    <w:rsid w:val="0051339B"/>
    <w:rsid w:val="00513EDD"/>
    <w:rsid w:val="00513F5D"/>
    <w:rsid w:val="005151DF"/>
    <w:rsid w:val="0051537B"/>
    <w:rsid w:val="00516A0B"/>
    <w:rsid w:val="00516ACE"/>
    <w:rsid w:val="005201E2"/>
    <w:rsid w:val="00520575"/>
    <w:rsid w:val="00520F33"/>
    <w:rsid w:val="005210C9"/>
    <w:rsid w:val="005230AF"/>
    <w:rsid w:val="005230EB"/>
    <w:rsid w:val="005237F0"/>
    <w:rsid w:val="005242B8"/>
    <w:rsid w:val="005258E8"/>
    <w:rsid w:val="00530BE8"/>
    <w:rsid w:val="00530DE2"/>
    <w:rsid w:val="00530EC2"/>
    <w:rsid w:val="00531AF4"/>
    <w:rsid w:val="00533A8D"/>
    <w:rsid w:val="00533EEA"/>
    <w:rsid w:val="00535372"/>
    <w:rsid w:val="00536ACD"/>
    <w:rsid w:val="00536BD6"/>
    <w:rsid w:val="0053702A"/>
    <w:rsid w:val="00537ED2"/>
    <w:rsid w:val="00537EDE"/>
    <w:rsid w:val="00541599"/>
    <w:rsid w:val="00542F7A"/>
    <w:rsid w:val="00543DDF"/>
    <w:rsid w:val="0054450E"/>
    <w:rsid w:val="00544D34"/>
    <w:rsid w:val="00545037"/>
    <w:rsid w:val="00545B5D"/>
    <w:rsid w:val="00545C63"/>
    <w:rsid w:val="00546065"/>
    <w:rsid w:val="005479B5"/>
    <w:rsid w:val="00550791"/>
    <w:rsid w:val="00550C4B"/>
    <w:rsid w:val="00552298"/>
    <w:rsid w:val="00553B8A"/>
    <w:rsid w:val="00553F37"/>
    <w:rsid w:val="0055480F"/>
    <w:rsid w:val="00555F94"/>
    <w:rsid w:val="00556895"/>
    <w:rsid w:val="00556ADA"/>
    <w:rsid w:val="0055767E"/>
    <w:rsid w:val="00560270"/>
    <w:rsid w:val="00560C6F"/>
    <w:rsid w:val="00560E93"/>
    <w:rsid w:val="005610C3"/>
    <w:rsid w:val="00561AB5"/>
    <w:rsid w:val="00562E6D"/>
    <w:rsid w:val="0056694E"/>
    <w:rsid w:val="00571B97"/>
    <w:rsid w:val="00572142"/>
    <w:rsid w:val="005727F1"/>
    <w:rsid w:val="005736D9"/>
    <w:rsid w:val="00573CDC"/>
    <w:rsid w:val="005748C1"/>
    <w:rsid w:val="00576BF6"/>
    <w:rsid w:val="00576C36"/>
    <w:rsid w:val="00577179"/>
    <w:rsid w:val="005772A6"/>
    <w:rsid w:val="0057764E"/>
    <w:rsid w:val="00577903"/>
    <w:rsid w:val="00577CD9"/>
    <w:rsid w:val="005839D8"/>
    <w:rsid w:val="005845B0"/>
    <w:rsid w:val="00584CAD"/>
    <w:rsid w:val="00585847"/>
    <w:rsid w:val="005858EA"/>
    <w:rsid w:val="00586DD4"/>
    <w:rsid w:val="0058754B"/>
    <w:rsid w:val="0059090D"/>
    <w:rsid w:val="00592473"/>
    <w:rsid w:val="00593163"/>
    <w:rsid w:val="005934FC"/>
    <w:rsid w:val="0059351B"/>
    <w:rsid w:val="005A00E9"/>
    <w:rsid w:val="005A2058"/>
    <w:rsid w:val="005A29CF"/>
    <w:rsid w:val="005A2CC1"/>
    <w:rsid w:val="005A2F1C"/>
    <w:rsid w:val="005A3DD3"/>
    <w:rsid w:val="005A4534"/>
    <w:rsid w:val="005A55CA"/>
    <w:rsid w:val="005A7296"/>
    <w:rsid w:val="005B0027"/>
    <w:rsid w:val="005B1054"/>
    <w:rsid w:val="005B1314"/>
    <w:rsid w:val="005B2F24"/>
    <w:rsid w:val="005B4500"/>
    <w:rsid w:val="005B577E"/>
    <w:rsid w:val="005B5D66"/>
    <w:rsid w:val="005B6A05"/>
    <w:rsid w:val="005B7469"/>
    <w:rsid w:val="005C11C4"/>
    <w:rsid w:val="005C1503"/>
    <w:rsid w:val="005C2177"/>
    <w:rsid w:val="005C277F"/>
    <w:rsid w:val="005C2F00"/>
    <w:rsid w:val="005C3C78"/>
    <w:rsid w:val="005C61D7"/>
    <w:rsid w:val="005C66B1"/>
    <w:rsid w:val="005D245F"/>
    <w:rsid w:val="005D28B6"/>
    <w:rsid w:val="005D29BF"/>
    <w:rsid w:val="005D2C1A"/>
    <w:rsid w:val="005D69A8"/>
    <w:rsid w:val="005D6C3E"/>
    <w:rsid w:val="005D6CF3"/>
    <w:rsid w:val="005E08E7"/>
    <w:rsid w:val="005E11EB"/>
    <w:rsid w:val="005E13EA"/>
    <w:rsid w:val="005E1734"/>
    <w:rsid w:val="005E1AD4"/>
    <w:rsid w:val="005E2657"/>
    <w:rsid w:val="005E274C"/>
    <w:rsid w:val="005E2B00"/>
    <w:rsid w:val="005E41DE"/>
    <w:rsid w:val="005E57A2"/>
    <w:rsid w:val="005E590F"/>
    <w:rsid w:val="005E6206"/>
    <w:rsid w:val="005E6FB7"/>
    <w:rsid w:val="005E766D"/>
    <w:rsid w:val="005F060D"/>
    <w:rsid w:val="005F0744"/>
    <w:rsid w:val="005F091A"/>
    <w:rsid w:val="005F2274"/>
    <w:rsid w:val="005F2D4D"/>
    <w:rsid w:val="005F3E3E"/>
    <w:rsid w:val="005F4010"/>
    <w:rsid w:val="005F5299"/>
    <w:rsid w:val="005F6010"/>
    <w:rsid w:val="005F7DB1"/>
    <w:rsid w:val="00602742"/>
    <w:rsid w:val="00603B2A"/>
    <w:rsid w:val="00604179"/>
    <w:rsid w:val="0060505C"/>
    <w:rsid w:val="0060639C"/>
    <w:rsid w:val="006113D0"/>
    <w:rsid w:val="00612109"/>
    <w:rsid w:val="00612ED9"/>
    <w:rsid w:val="0061502D"/>
    <w:rsid w:val="0061717F"/>
    <w:rsid w:val="00617488"/>
    <w:rsid w:val="00620385"/>
    <w:rsid w:val="00621676"/>
    <w:rsid w:val="0062195F"/>
    <w:rsid w:val="006226E0"/>
    <w:rsid w:val="00622803"/>
    <w:rsid w:val="00624016"/>
    <w:rsid w:val="00625176"/>
    <w:rsid w:val="00625899"/>
    <w:rsid w:val="00625AD5"/>
    <w:rsid w:val="00625CFC"/>
    <w:rsid w:val="00626DC1"/>
    <w:rsid w:val="00627827"/>
    <w:rsid w:val="00630391"/>
    <w:rsid w:val="00630B6F"/>
    <w:rsid w:val="00632419"/>
    <w:rsid w:val="00632989"/>
    <w:rsid w:val="0063303D"/>
    <w:rsid w:val="00633DBC"/>
    <w:rsid w:val="0063444B"/>
    <w:rsid w:val="00635942"/>
    <w:rsid w:val="00640277"/>
    <w:rsid w:val="0064093D"/>
    <w:rsid w:val="00641084"/>
    <w:rsid w:val="0064192D"/>
    <w:rsid w:val="006422C5"/>
    <w:rsid w:val="00644B85"/>
    <w:rsid w:val="00644D66"/>
    <w:rsid w:val="00644EC4"/>
    <w:rsid w:val="00645D6B"/>
    <w:rsid w:val="006460B4"/>
    <w:rsid w:val="006472B9"/>
    <w:rsid w:val="00651EF8"/>
    <w:rsid w:val="00652D2B"/>
    <w:rsid w:val="00657AC5"/>
    <w:rsid w:val="00657D3E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C0B"/>
    <w:rsid w:val="00664DE1"/>
    <w:rsid w:val="00665127"/>
    <w:rsid w:val="0066631B"/>
    <w:rsid w:val="00666D9D"/>
    <w:rsid w:val="00666E81"/>
    <w:rsid w:val="0066783C"/>
    <w:rsid w:val="00667948"/>
    <w:rsid w:val="00670184"/>
    <w:rsid w:val="0067072F"/>
    <w:rsid w:val="00671C3C"/>
    <w:rsid w:val="00673460"/>
    <w:rsid w:val="00673567"/>
    <w:rsid w:val="006748EE"/>
    <w:rsid w:val="0067687A"/>
    <w:rsid w:val="006817CB"/>
    <w:rsid w:val="00681B19"/>
    <w:rsid w:val="00682D3A"/>
    <w:rsid w:val="00682D4F"/>
    <w:rsid w:val="00683FBF"/>
    <w:rsid w:val="006847D3"/>
    <w:rsid w:val="00685B0D"/>
    <w:rsid w:val="00686144"/>
    <w:rsid w:val="00690937"/>
    <w:rsid w:val="00690CFA"/>
    <w:rsid w:val="00690D22"/>
    <w:rsid w:val="00692D1C"/>
    <w:rsid w:val="006973F9"/>
    <w:rsid w:val="006A0DB5"/>
    <w:rsid w:val="006A11BB"/>
    <w:rsid w:val="006A3092"/>
    <w:rsid w:val="006A3BCE"/>
    <w:rsid w:val="006A3C4C"/>
    <w:rsid w:val="006A3E46"/>
    <w:rsid w:val="006A481D"/>
    <w:rsid w:val="006A500C"/>
    <w:rsid w:val="006A7748"/>
    <w:rsid w:val="006B05F4"/>
    <w:rsid w:val="006B3396"/>
    <w:rsid w:val="006B41CE"/>
    <w:rsid w:val="006B53E3"/>
    <w:rsid w:val="006B71BF"/>
    <w:rsid w:val="006B78BA"/>
    <w:rsid w:val="006B7954"/>
    <w:rsid w:val="006C0ACF"/>
    <w:rsid w:val="006C1101"/>
    <w:rsid w:val="006C2409"/>
    <w:rsid w:val="006C375B"/>
    <w:rsid w:val="006C3D67"/>
    <w:rsid w:val="006C438C"/>
    <w:rsid w:val="006C5BCF"/>
    <w:rsid w:val="006C7547"/>
    <w:rsid w:val="006C7CCB"/>
    <w:rsid w:val="006D21E8"/>
    <w:rsid w:val="006D4798"/>
    <w:rsid w:val="006D4AD7"/>
    <w:rsid w:val="006D5C66"/>
    <w:rsid w:val="006D6EC0"/>
    <w:rsid w:val="006D7174"/>
    <w:rsid w:val="006D7419"/>
    <w:rsid w:val="006D75AA"/>
    <w:rsid w:val="006D7EFC"/>
    <w:rsid w:val="006E0885"/>
    <w:rsid w:val="006E1F91"/>
    <w:rsid w:val="006E27D4"/>
    <w:rsid w:val="006E392C"/>
    <w:rsid w:val="006E39E1"/>
    <w:rsid w:val="006E3A5B"/>
    <w:rsid w:val="006E4F08"/>
    <w:rsid w:val="006E5487"/>
    <w:rsid w:val="006F0825"/>
    <w:rsid w:val="006F2446"/>
    <w:rsid w:val="006F3C67"/>
    <w:rsid w:val="006F4040"/>
    <w:rsid w:val="006F410E"/>
    <w:rsid w:val="006F4192"/>
    <w:rsid w:val="006F4768"/>
    <w:rsid w:val="006F4BBC"/>
    <w:rsid w:val="006F5797"/>
    <w:rsid w:val="006F64F5"/>
    <w:rsid w:val="006F7F47"/>
    <w:rsid w:val="007009B6"/>
    <w:rsid w:val="007010DE"/>
    <w:rsid w:val="00701564"/>
    <w:rsid w:val="007018F2"/>
    <w:rsid w:val="007021E0"/>
    <w:rsid w:val="007022A9"/>
    <w:rsid w:val="0070292D"/>
    <w:rsid w:val="00702ECA"/>
    <w:rsid w:val="007053E4"/>
    <w:rsid w:val="007063F0"/>
    <w:rsid w:val="0071180D"/>
    <w:rsid w:val="00712087"/>
    <w:rsid w:val="007124C9"/>
    <w:rsid w:val="00713DC5"/>
    <w:rsid w:val="00714781"/>
    <w:rsid w:val="007149FA"/>
    <w:rsid w:val="00716858"/>
    <w:rsid w:val="00720E98"/>
    <w:rsid w:val="0072145C"/>
    <w:rsid w:val="00721C42"/>
    <w:rsid w:val="00721DD2"/>
    <w:rsid w:val="007224B2"/>
    <w:rsid w:val="00722D51"/>
    <w:rsid w:val="007234CC"/>
    <w:rsid w:val="00723DF5"/>
    <w:rsid w:val="007240F0"/>
    <w:rsid w:val="00725D2B"/>
    <w:rsid w:val="00725F89"/>
    <w:rsid w:val="00726168"/>
    <w:rsid w:val="00726E27"/>
    <w:rsid w:val="00727088"/>
    <w:rsid w:val="007270D8"/>
    <w:rsid w:val="00730255"/>
    <w:rsid w:val="00731F04"/>
    <w:rsid w:val="00732B2D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51BE6"/>
    <w:rsid w:val="007524EC"/>
    <w:rsid w:val="0075250E"/>
    <w:rsid w:val="007538A2"/>
    <w:rsid w:val="00753F34"/>
    <w:rsid w:val="007542A0"/>
    <w:rsid w:val="00755711"/>
    <w:rsid w:val="0076417E"/>
    <w:rsid w:val="007650CC"/>
    <w:rsid w:val="00765635"/>
    <w:rsid w:val="00765D6D"/>
    <w:rsid w:val="00770677"/>
    <w:rsid w:val="0077111A"/>
    <w:rsid w:val="007719CE"/>
    <w:rsid w:val="007733D7"/>
    <w:rsid w:val="0077490B"/>
    <w:rsid w:val="007758EC"/>
    <w:rsid w:val="00780250"/>
    <w:rsid w:val="0078157B"/>
    <w:rsid w:val="00781BE7"/>
    <w:rsid w:val="00781D18"/>
    <w:rsid w:val="00782D26"/>
    <w:rsid w:val="0078496F"/>
    <w:rsid w:val="0078514D"/>
    <w:rsid w:val="00785F51"/>
    <w:rsid w:val="007879D9"/>
    <w:rsid w:val="0079007F"/>
    <w:rsid w:val="00791399"/>
    <w:rsid w:val="007930BE"/>
    <w:rsid w:val="0079315A"/>
    <w:rsid w:val="00794FB4"/>
    <w:rsid w:val="00796B8E"/>
    <w:rsid w:val="007A0900"/>
    <w:rsid w:val="007A14E2"/>
    <w:rsid w:val="007A16DC"/>
    <w:rsid w:val="007A174E"/>
    <w:rsid w:val="007A2AA7"/>
    <w:rsid w:val="007A3602"/>
    <w:rsid w:val="007A4BF0"/>
    <w:rsid w:val="007A4D5B"/>
    <w:rsid w:val="007A4EBE"/>
    <w:rsid w:val="007A5A9D"/>
    <w:rsid w:val="007A5D3E"/>
    <w:rsid w:val="007A71D6"/>
    <w:rsid w:val="007A7872"/>
    <w:rsid w:val="007B0317"/>
    <w:rsid w:val="007B0C53"/>
    <w:rsid w:val="007B1180"/>
    <w:rsid w:val="007B3148"/>
    <w:rsid w:val="007B3190"/>
    <w:rsid w:val="007B4C53"/>
    <w:rsid w:val="007B56A9"/>
    <w:rsid w:val="007B5872"/>
    <w:rsid w:val="007B5896"/>
    <w:rsid w:val="007B5DBE"/>
    <w:rsid w:val="007B5F02"/>
    <w:rsid w:val="007C005C"/>
    <w:rsid w:val="007C072A"/>
    <w:rsid w:val="007C3AF2"/>
    <w:rsid w:val="007C57D5"/>
    <w:rsid w:val="007C59BB"/>
    <w:rsid w:val="007C6BA0"/>
    <w:rsid w:val="007C7379"/>
    <w:rsid w:val="007C7EA7"/>
    <w:rsid w:val="007D028A"/>
    <w:rsid w:val="007D2151"/>
    <w:rsid w:val="007D267A"/>
    <w:rsid w:val="007D31E0"/>
    <w:rsid w:val="007D4FAD"/>
    <w:rsid w:val="007D68BA"/>
    <w:rsid w:val="007D6A46"/>
    <w:rsid w:val="007D6E34"/>
    <w:rsid w:val="007D7427"/>
    <w:rsid w:val="007E066D"/>
    <w:rsid w:val="007E2A96"/>
    <w:rsid w:val="007E2B2F"/>
    <w:rsid w:val="007E311A"/>
    <w:rsid w:val="007E3DB9"/>
    <w:rsid w:val="007E558E"/>
    <w:rsid w:val="007E5E9B"/>
    <w:rsid w:val="007E72C8"/>
    <w:rsid w:val="007E7F3A"/>
    <w:rsid w:val="007F1A28"/>
    <w:rsid w:val="007F1FF4"/>
    <w:rsid w:val="007F4A49"/>
    <w:rsid w:val="007F4BE0"/>
    <w:rsid w:val="007F6465"/>
    <w:rsid w:val="007F6C7C"/>
    <w:rsid w:val="007F6DB4"/>
    <w:rsid w:val="007F704B"/>
    <w:rsid w:val="0080009A"/>
    <w:rsid w:val="0080032F"/>
    <w:rsid w:val="0080135F"/>
    <w:rsid w:val="00801FD2"/>
    <w:rsid w:val="00803DA1"/>
    <w:rsid w:val="00803FC5"/>
    <w:rsid w:val="0080473C"/>
    <w:rsid w:val="00805750"/>
    <w:rsid w:val="00805883"/>
    <w:rsid w:val="00807AE3"/>
    <w:rsid w:val="00810538"/>
    <w:rsid w:val="00810A4B"/>
    <w:rsid w:val="0081140C"/>
    <w:rsid w:val="00813515"/>
    <w:rsid w:val="008138C8"/>
    <w:rsid w:val="00813C34"/>
    <w:rsid w:val="0081452B"/>
    <w:rsid w:val="00816CC7"/>
    <w:rsid w:val="00817995"/>
    <w:rsid w:val="00820460"/>
    <w:rsid w:val="0082164A"/>
    <w:rsid w:val="008218DC"/>
    <w:rsid w:val="00824DC4"/>
    <w:rsid w:val="00826601"/>
    <w:rsid w:val="00826A68"/>
    <w:rsid w:val="0083062E"/>
    <w:rsid w:val="0083066D"/>
    <w:rsid w:val="00830E01"/>
    <w:rsid w:val="00832291"/>
    <w:rsid w:val="00832627"/>
    <w:rsid w:val="008329B9"/>
    <w:rsid w:val="00832A31"/>
    <w:rsid w:val="0083325B"/>
    <w:rsid w:val="008338C2"/>
    <w:rsid w:val="00833D71"/>
    <w:rsid w:val="0083510C"/>
    <w:rsid w:val="00835C54"/>
    <w:rsid w:val="008368F8"/>
    <w:rsid w:val="0083758A"/>
    <w:rsid w:val="00840B21"/>
    <w:rsid w:val="008429DE"/>
    <w:rsid w:val="00843ABB"/>
    <w:rsid w:val="0084701C"/>
    <w:rsid w:val="0084762E"/>
    <w:rsid w:val="00847CC6"/>
    <w:rsid w:val="0085193A"/>
    <w:rsid w:val="00851D3A"/>
    <w:rsid w:val="00854844"/>
    <w:rsid w:val="00855BE4"/>
    <w:rsid w:val="00856508"/>
    <w:rsid w:val="00857280"/>
    <w:rsid w:val="0085776D"/>
    <w:rsid w:val="00857E35"/>
    <w:rsid w:val="00860845"/>
    <w:rsid w:val="00860B8E"/>
    <w:rsid w:val="00860BA9"/>
    <w:rsid w:val="00863D4D"/>
    <w:rsid w:val="00865679"/>
    <w:rsid w:val="0086678B"/>
    <w:rsid w:val="00866DBA"/>
    <w:rsid w:val="0087044B"/>
    <w:rsid w:val="00871FCD"/>
    <w:rsid w:val="00872C4C"/>
    <w:rsid w:val="0087314D"/>
    <w:rsid w:val="008732E9"/>
    <w:rsid w:val="00873728"/>
    <w:rsid w:val="00873ED7"/>
    <w:rsid w:val="00874CFA"/>
    <w:rsid w:val="00877268"/>
    <w:rsid w:val="00877A4C"/>
    <w:rsid w:val="00882786"/>
    <w:rsid w:val="00882DCF"/>
    <w:rsid w:val="0088321E"/>
    <w:rsid w:val="00883234"/>
    <w:rsid w:val="008832FD"/>
    <w:rsid w:val="00883AA4"/>
    <w:rsid w:val="00883FA0"/>
    <w:rsid w:val="00884527"/>
    <w:rsid w:val="00884C83"/>
    <w:rsid w:val="00885A24"/>
    <w:rsid w:val="00886F74"/>
    <w:rsid w:val="008878B1"/>
    <w:rsid w:val="00890235"/>
    <w:rsid w:val="00890F85"/>
    <w:rsid w:val="008926E2"/>
    <w:rsid w:val="00892777"/>
    <w:rsid w:val="008930CC"/>
    <w:rsid w:val="008941CC"/>
    <w:rsid w:val="00894913"/>
    <w:rsid w:val="00895C5B"/>
    <w:rsid w:val="00895E8D"/>
    <w:rsid w:val="00896071"/>
    <w:rsid w:val="00896334"/>
    <w:rsid w:val="00897246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6A21"/>
    <w:rsid w:val="008A75F9"/>
    <w:rsid w:val="008A7800"/>
    <w:rsid w:val="008B3263"/>
    <w:rsid w:val="008B331E"/>
    <w:rsid w:val="008B36D5"/>
    <w:rsid w:val="008B399D"/>
    <w:rsid w:val="008B3A58"/>
    <w:rsid w:val="008B4C24"/>
    <w:rsid w:val="008B5651"/>
    <w:rsid w:val="008B5C9C"/>
    <w:rsid w:val="008B64BE"/>
    <w:rsid w:val="008B7420"/>
    <w:rsid w:val="008B7549"/>
    <w:rsid w:val="008B7624"/>
    <w:rsid w:val="008B7AAD"/>
    <w:rsid w:val="008B7FFA"/>
    <w:rsid w:val="008C16FD"/>
    <w:rsid w:val="008C382F"/>
    <w:rsid w:val="008C4AB9"/>
    <w:rsid w:val="008C550D"/>
    <w:rsid w:val="008C5922"/>
    <w:rsid w:val="008C59E7"/>
    <w:rsid w:val="008D1583"/>
    <w:rsid w:val="008D1BDE"/>
    <w:rsid w:val="008D1F8D"/>
    <w:rsid w:val="008D23F6"/>
    <w:rsid w:val="008D2F30"/>
    <w:rsid w:val="008D7159"/>
    <w:rsid w:val="008E07B0"/>
    <w:rsid w:val="008E0BAA"/>
    <w:rsid w:val="008E1B8E"/>
    <w:rsid w:val="008E3065"/>
    <w:rsid w:val="008E3C71"/>
    <w:rsid w:val="008E5013"/>
    <w:rsid w:val="008E57CF"/>
    <w:rsid w:val="008E59F1"/>
    <w:rsid w:val="008E5CF6"/>
    <w:rsid w:val="008E60BF"/>
    <w:rsid w:val="008E6F82"/>
    <w:rsid w:val="008E6FFD"/>
    <w:rsid w:val="008E74F0"/>
    <w:rsid w:val="008F08AE"/>
    <w:rsid w:val="008F08E6"/>
    <w:rsid w:val="008F0B61"/>
    <w:rsid w:val="008F17E3"/>
    <w:rsid w:val="008F23C8"/>
    <w:rsid w:val="008F4ADB"/>
    <w:rsid w:val="008F502D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10112"/>
    <w:rsid w:val="00911484"/>
    <w:rsid w:val="00913734"/>
    <w:rsid w:val="00914A0D"/>
    <w:rsid w:val="00914D15"/>
    <w:rsid w:val="0091503B"/>
    <w:rsid w:val="00915151"/>
    <w:rsid w:val="00916BBB"/>
    <w:rsid w:val="00917516"/>
    <w:rsid w:val="0091761D"/>
    <w:rsid w:val="00917A05"/>
    <w:rsid w:val="00921427"/>
    <w:rsid w:val="00921E9E"/>
    <w:rsid w:val="00922C35"/>
    <w:rsid w:val="00922C51"/>
    <w:rsid w:val="00923BF0"/>
    <w:rsid w:val="009242AE"/>
    <w:rsid w:val="00926719"/>
    <w:rsid w:val="00926B92"/>
    <w:rsid w:val="00931F0E"/>
    <w:rsid w:val="009322CE"/>
    <w:rsid w:val="00932F02"/>
    <w:rsid w:val="0093332E"/>
    <w:rsid w:val="0093357B"/>
    <w:rsid w:val="00933C64"/>
    <w:rsid w:val="009349B1"/>
    <w:rsid w:val="00934D5A"/>
    <w:rsid w:val="0093652D"/>
    <w:rsid w:val="00936690"/>
    <w:rsid w:val="009373A0"/>
    <w:rsid w:val="00937E64"/>
    <w:rsid w:val="0094028D"/>
    <w:rsid w:val="009407E9"/>
    <w:rsid w:val="009413CA"/>
    <w:rsid w:val="00941846"/>
    <w:rsid w:val="009419B0"/>
    <w:rsid w:val="00941D3C"/>
    <w:rsid w:val="0094236A"/>
    <w:rsid w:val="00942F59"/>
    <w:rsid w:val="00943070"/>
    <w:rsid w:val="0094415B"/>
    <w:rsid w:val="00944395"/>
    <w:rsid w:val="00944DCE"/>
    <w:rsid w:val="00944F6F"/>
    <w:rsid w:val="0094609A"/>
    <w:rsid w:val="0094738B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62155"/>
    <w:rsid w:val="00962927"/>
    <w:rsid w:val="0096347C"/>
    <w:rsid w:val="00963A18"/>
    <w:rsid w:val="00966044"/>
    <w:rsid w:val="00970FCF"/>
    <w:rsid w:val="00971873"/>
    <w:rsid w:val="00971AE5"/>
    <w:rsid w:val="00972B00"/>
    <w:rsid w:val="00972CFB"/>
    <w:rsid w:val="00974435"/>
    <w:rsid w:val="00976829"/>
    <w:rsid w:val="00976C2E"/>
    <w:rsid w:val="00977526"/>
    <w:rsid w:val="00977CFF"/>
    <w:rsid w:val="00977E9C"/>
    <w:rsid w:val="00980127"/>
    <w:rsid w:val="00982213"/>
    <w:rsid w:val="00982F97"/>
    <w:rsid w:val="00983EAC"/>
    <w:rsid w:val="00984FFD"/>
    <w:rsid w:val="009852E1"/>
    <w:rsid w:val="009854B8"/>
    <w:rsid w:val="0098672E"/>
    <w:rsid w:val="009867A3"/>
    <w:rsid w:val="00986E92"/>
    <w:rsid w:val="0098703C"/>
    <w:rsid w:val="009873AB"/>
    <w:rsid w:val="0099032A"/>
    <w:rsid w:val="00990F95"/>
    <w:rsid w:val="009913D7"/>
    <w:rsid w:val="009914DA"/>
    <w:rsid w:val="00991C09"/>
    <w:rsid w:val="0099309A"/>
    <w:rsid w:val="0099454A"/>
    <w:rsid w:val="009946F5"/>
    <w:rsid w:val="009958B0"/>
    <w:rsid w:val="00996064"/>
    <w:rsid w:val="0099630B"/>
    <w:rsid w:val="00997A2E"/>
    <w:rsid w:val="00997D51"/>
    <w:rsid w:val="009A02BB"/>
    <w:rsid w:val="009A1778"/>
    <w:rsid w:val="009A1D7E"/>
    <w:rsid w:val="009A1E47"/>
    <w:rsid w:val="009A2F47"/>
    <w:rsid w:val="009A3D0D"/>
    <w:rsid w:val="009A3EAF"/>
    <w:rsid w:val="009A5DD3"/>
    <w:rsid w:val="009A6572"/>
    <w:rsid w:val="009A6898"/>
    <w:rsid w:val="009B2CBD"/>
    <w:rsid w:val="009B3D87"/>
    <w:rsid w:val="009B4311"/>
    <w:rsid w:val="009B4937"/>
    <w:rsid w:val="009B4A77"/>
    <w:rsid w:val="009B5C98"/>
    <w:rsid w:val="009B5D57"/>
    <w:rsid w:val="009B622A"/>
    <w:rsid w:val="009B63BD"/>
    <w:rsid w:val="009B6DBD"/>
    <w:rsid w:val="009B7A26"/>
    <w:rsid w:val="009C02FE"/>
    <w:rsid w:val="009C0E1D"/>
    <w:rsid w:val="009C11B0"/>
    <w:rsid w:val="009C1E03"/>
    <w:rsid w:val="009C230A"/>
    <w:rsid w:val="009C341C"/>
    <w:rsid w:val="009C3DCA"/>
    <w:rsid w:val="009C4DB5"/>
    <w:rsid w:val="009C4EB5"/>
    <w:rsid w:val="009C5452"/>
    <w:rsid w:val="009D0C30"/>
    <w:rsid w:val="009D16EE"/>
    <w:rsid w:val="009D3657"/>
    <w:rsid w:val="009D37B9"/>
    <w:rsid w:val="009D5091"/>
    <w:rsid w:val="009D55C6"/>
    <w:rsid w:val="009D6185"/>
    <w:rsid w:val="009D7077"/>
    <w:rsid w:val="009D7D86"/>
    <w:rsid w:val="009E005E"/>
    <w:rsid w:val="009E0190"/>
    <w:rsid w:val="009E05DA"/>
    <w:rsid w:val="009E0937"/>
    <w:rsid w:val="009E24CA"/>
    <w:rsid w:val="009E28D8"/>
    <w:rsid w:val="009E3AA9"/>
    <w:rsid w:val="009E41A0"/>
    <w:rsid w:val="009E6A24"/>
    <w:rsid w:val="009E6A2C"/>
    <w:rsid w:val="009E782C"/>
    <w:rsid w:val="009E7F38"/>
    <w:rsid w:val="009F05DE"/>
    <w:rsid w:val="009F0BA5"/>
    <w:rsid w:val="009F19B3"/>
    <w:rsid w:val="009F1FE0"/>
    <w:rsid w:val="009F2333"/>
    <w:rsid w:val="009F4539"/>
    <w:rsid w:val="009F6815"/>
    <w:rsid w:val="00A00322"/>
    <w:rsid w:val="00A003B9"/>
    <w:rsid w:val="00A0040B"/>
    <w:rsid w:val="00A01291"/>
    <w:rsid w:val="00A01DE6"/>
    <w:rsid w:val="00A04FC5"/>
    <w:rsid w:val="00A05A59"/>
    <w:rsid w:val="00A07C87"/>
    <w:rsid w:val="00A10EC0"/>
    <w:rsid w:val="00A129DC"/>
    <w:rsid w:val="00A12D96"/>
    <w:rsid w:val="00A13292"/>
    <w:rsid w:val="00A14B94"/>
    <w:rsid w:val="00A14E23"/>
    <w:rsid w:val="00A15AB3"/>
    <w:rsid w:val="00A16975"/>
    <w:rsid w:val="00A17A5F"/>
    <w:rsid w:val="00A17A63"/>
    <w:rsid w:val="00A20865"/>
    <w:rsid w:val="00A228D9"/>
    <w:rsid w:val="00A24176"/>
    <w:rsid w:val="00A242DF"/>
    <w:rsid w:val="00A25ACE"/>
    <w:rsid w:val="00A25FAB"/>
    <w:rsid w:val="00A265A4"/>
    <w:rsid w:val="00A30A4F"/>
    <w:rsid w:val="00A30D0B"/>
    <w:rsid w:val="00A31F48"/>
    <w:rsid w:val="00A334EE"/>
    <w:rsid w:val="00A35013"/>
    <w:rsid w:val="00A351F8"/>
    <w:rsid w:val="00A356EA"/>
    <w:rsid w:val="00A4077A"/>
    <w:rsid w:val="00A4167A"/>
    <w:rsid w:val="00A43A43"/>
    <w:rsid w:val="00A448F8"/>
    <w:rsid w:val="00A44AED"/>
    <w:rsid w:val="00A456BC"/>
    <w:rsid w:val="00A4589B"/>
    <w:rsid w:val="00A47149"/>
    <w:rsid w:val="00A50595"/>
    <w:rsid w:val="00A530D8"/>
    <w:rsid w:val="00A538E4"/>
    <w:rsid w:val="00A54F6A"/>
    <w:rsid w:val="00A5574F"/>
    <w:rsid w:val="00A5597B"/>
    <w:rsid w:val="00A56A96"/>
    <w:rsid w:val="00A5737C"/>
    <w:rsid w:val="00A6002E"/>
    <w:rsid w:val="00A605E6"/>
    <w:rsid w:val="00A61584"/>
    <w:rsid w:val="00A64786"/>
    <w:rsid w:val="00A65825"/>
    <w:rsid w:val="00A6635A"/>
    <w:rsid w:val="00A66A8D"/>
    <w:rsid w:val="00A6765A"/>
    <w:rsid w:val="00A70965"/>
    <w:rsid w:val="00A7192A"/>
    <w:rsid w:val="00A71959"/>
    <w:rsid w:val="00A72A1A"/>
    <w:rsid w:val="00A7364D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64DA"/>
    <w:rsid w:val="00A86730"/>
    <w:rsid w:val="00A86B03"/>
    <w:rsid w:val="00A86FBD"/>
    <w:rsid w:val="00A8775D"/>
    <w:rsid w:val="00A9026B"/>
    <w:rsid w:val="00A9158B"/>
    <w:rsid w:val="00A9317F"/>
    <w:rsid w:val="00A93A96"/>
    <w:rsid w:val="00A945A5"/>
    <w:rsid w:val="00A94801"/>
    <w:rsid w:val="00A95BB0"/>
    <w:rsid w:val="00A96B3C"/>
    <w:rsid w:val="00A974A7"/>
    <w:rsid w:val="00A978AC"/>
    <w:rsid w:val="00AA0731"/>
    <w:rsid w:val="00AA0BF6"/>
    <w:rsid w:val="00AA2D8E"/>
    <w:rsid w:val="00AA3868"/>
    <w:rsid w:val="00AA4312"/>
    <w:rsid w:val="00AA4755"/>
    <w:rsid w:val="00AA51D9"/>
    <w:rsid w:val="00AA5930"/>
    <w:rsid w:val="00AA59E4"/>
    <w:rsid w:val="00AA77A4"/>
    <w:rsid w:val="00AA7893"/>
    <w:rsid w:val="00AB190E"/>
    <w:rsid w:val="00AB3840"/>
    <w:rsid w:val="00AB38C7"/>
    <w:rsid w:val="00AB4397"/>
    <w:rsid w:val="00AB6EC6"/>
    <w:rsid w:val="00AB78D7"/>
    <w:rsid w:val="00AC0FF4"/>
    <w:rsid w:val="00AC22BB"/>
    <w:rsid w:val="00AC242B"/>
    <w:rsid w:val="00AC246F"/>
    <w:rsid w:val="00AC3B37"/>
    <w:rsid w:val="00AC48AD"/>
    <w:rsid w:val="00AC60E2"/>
    <w:rsid w:val="00AC742B"/>
    <w:rsid w:val="00AD018B"/>
    <w:rsid w:val="00AD05B4"/>
    <w:rsid w:val="00AD126D"/>
    <w:rsid w:val="00AD312D"/>
    <w:rsid w:val="00AD3947"/>
    <w:rsid w:val="00AD3B2B"/>
    <w:rsid w:val="00AD4742"/>
    <w:rsid w:val="00AD4801"/>
    <w:rsid w:val="00AD4C91"/>
    <w:rsid w:val="00AE10AF"/>
    <w:rsid w:val="00AE112B"/>
    <w:rsid w:val="00AE1B0C"/>
    <w:rsid w:val="00AE1B64"/>
    <w:rsid w:val="00AE22DD"/>
    <w:rsid w:val="00AE2655"/>
    <w:rsid w:val="00AE3D1F"/>
    <w:rsid w:val="00AE50A0"/>
    <w:rsid w:val="00AE7CC6"/>
    <w:rsid w:val="00AE7DEA"/>
    <w:rsid w:val="00AE7FDE"/>
    <w:rsid w:val="00AF2237"/>
    <w:rsid w:val="00AF236E"/>
    <w:rsid w:val="00AF3C5C"/>
    <w:rsid w:val="00AF3D70"/>
    <w:rsid w:val="00AF4735"/>
    <w:rsid w:val="00AF6C19"/>
    <w:rsid w:val="00AF6C97"/>
    <w:rsid w:val="00AF6E24"/>
    <w:rsid w:val="00AF70CF"/>
    <w:rsid w:val="00AF76EA"/>
    <w:rsid w:val="00AF7D65"/>
    <w:rsid w:val="00B00178"/>
    <w:rsid w:val="00B0258B"/>
    <w:rsid w:val="00B027A1"/>
    <w:rsid w:val="00B03F0C"/>
    <w:rsid w:val="00B05A4B"/>
    <w:rsid w:val="00B068FA"/>
    <w:rsid w:val="00B06C65"/>
    <w:rsid w:val="00B07848"/>
    <w:rsid w:val="00B07911"/>
    <w:rsid w:val="00B07DFA"/>
    <w:rsid w:val="00B10418"/>
    <w:rsid w:val="00B12053"/>
    <w:rsid w:val="00B139A1"/>
    <w:rsid w:val="00B1473D"/>
    <w:rsid w:val="00B1627E"/>
    <w:rsid w:val="00B16B5B"/>
    <w:rsid w:val="00B17295"/>
    <w:rsid w:val="00B17F8E"/>
    <w:rsid w:val="00B20B87"/>
    <w:rsid w:val="00B2168F"/>
    <w:rsid w:val="00B22FD8"/>
    <w:rsid w:val="00B2358C"/>
    <w:rsid w:val="00B2780F"/>
    <w:rsid w:val="00B3206F"/>
    <w:rsid w:val="00B3266D"/>
    <w:rsid w:val="00B32C79"/>
    <w:rsid w:val="00B33A4E"/>
    <w:rsid w:val="00B33D2F"/>
    <w:rsid w:val="00B33DB2"/>
    <w:rsid w:val="00B35262"/>
    <w:rsid w:val="00B35CAF"/>
    <w:rsid w:val="00B36207"/>
    <w:rsid w:val="00B36260"/>
    <w:rsid w:val="00B362EF"/>
    <w:rsid w:val="00B368BE"/>
    <w:rsid w:val="00B36CC5"/>
    <w:rsid w:val="00B428D5"/>
    <w:rsid w:val="00B433E4"/>
    <w:rsid w:val="00B4380D"/>
    <w:rsid w:val="00B443B6"/>
    <w:rsid w:val="00B46DCB"/>
    <w:rsid w:val="00B51506"/>
    <w:rsid w:val="00B53423"/>
    <w:rsid w:val="00B53DFD"/>
    <w:rsid w:val="00B5405B"/>
    <w:rsid w:val="00B55092"/>
    <w:rsid w:val="00B5523E"/>
    <w:rsid w:val="00B55730"/>
    <w:rsid w:val="00B55C19"/>
    <w:rsid w:val="00B564DD"/>
    <w:rsid w:val="00B5653B"/>
    <w:rsid w:val="00B56B53"/>
    <w:rsid w:val="00B579AE"/>
    <w:rsid w:val="00B62810"/>
    <w:rsid w:val="00B643F9"/>
    <w:rsid w:val="00B6528C"/>
    <w:rsid w:val="00B66322"/>
    <w:rsid w:val="00B67917"/>
    <w:rsid w:val="00B7106B"/>
    <w:rsid w:val="00B71B5F"/>
    <w:rsid w:val="00B7381C"/>
    <w:rsid w:val="00B7399E"/>
    <w:rsid w:val="00B73B2B"/>
    <w:rsid w:val="00B74259"/>
    <w:rsid w:val="00B74F65"/>
    <w:rsid w:val="00B751D5"/>
    <w:rsid w:val="00B77EEA"/>
    <w:rsid w:val="00B80E52"/>
    <w:rsid w:val="00B815BD"/>
    <w:rsid w:val="00B82ABC"/>
    <w:rsid w:val="00B82BB4"/>
    <w:rsid w:val="00B8352B"/>
    <w:rsid w:val="00B839B6"/>
    <w:rsid w:val="00B8489B"/>
    <w:rsid w:val="00B85E15"/>
    <w:rsid w:val="00B87699"/>
    <w:rsid w:val="00B902FB"/>
    <w:rsid w:val="00B91D5F"/>
    <w:rsid w:val="00B91FD4"/>
    <w:rsid w:val="00B92C1C"/>
    <w:rsid w:val="00B9394C"/>
    <w:rsid w:val="00B93DD7"/>
    <w:rsid w:val="00B97090"/>
    <w:rsid w:val="00BA0ABA"/>
    <w:rsid w:val="00BA0F11"/>
    <w:rsid w:val="00BA1893"/>
    <w:rsid w:val="00BA1D8C"/>
    <w:rsid w:val="00BA29FC"/>
    <w:rsid w:val="00BA307D"/>
    <w:rsid w:val="00BA561D"/>
    <w:rsid w:val="00BA6419"/>
    <w:rsid w:val="00BA6466"/>
    <w:rsid w:val="00BA6951"/>
    <w:rsid w:val="00BA70C8"/>
    <w:rsid w:val="00BB0470"/>
    <w:rsid w:val="00BB1C04"/>
    <w:rsid w:val="00BB35EF"/>
    <w:rsid w:val="00BB38FE"/>
    <w:rsid w:val="00BB4343"/>
    <w:rsid w:val="00BB5B81"/>
    <w:rsid w:val="00BB5EA6"/>
    <w:rsid w:val="00BB6E35"/>
    <w:rsid w:val="00BB6F4E"/>
    <w:rsid w:val="00BB74B4"/>
    <w:rsid w:val="00BB7681"/>
    <w:rsid w:val="00BC000F"/>
    <w:rsid w:val="00BC072B"/>
    <w:rsid w:val="00BC1C00"/>
    <w:rsid w:val="00BC2873"/>
    <w:rsid w:val="00BC2CEC"/>
    <w:rsid w:val="00BC38A6"/>
    <w:rsid w:val="00BC450C"/>
    <w:rsid w:val="00BC4980"/>
    <w:rsid w:val="00BC4E3E"/>
    <w:rsid w:val="00BD4728"/>
    <w:rsid w:val="00BD5B65"/>
    <w:rsid w:val="00BD5CF2"/>
    <w:rsid w:val="00BD6300"/>
    <w:rsid w:val="00BE05FA"/>
    <w:rsid w:val="00BE369C"/>
    <w:rsid w:val="00BE473D"/>
    <w:rsid w:val="00BE4761"/>
    <w:rsid w:val="00BE5976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617A"/>
    <w:rsid w:val="00BF6294"/>
    <w:rsid w:val="00BF718A"/>
    <w:rsid w:val="00BF75DD"/>
    <w:rsid w:val="00C020A3"/>
    <w:rsid w:val="00C02460"/>
    <w:rsid w:val="00C02793"/>
    <w:rsid w:val="00C02E18"/>
    <w:rsid w:val="00C03F9D"/>
    <w:rsid w:val="00C057F1"/>
    <w:rsid w:val="00C063A0"/>
    <w:rsid w:val="00C06E9A"/>
    <w:rsid w:val="00C072CE"/>
    <w:rsid w:val="00C118CA"/>
    <w:rsid w:val="00C1252D"/>
    <w:rsid w:val="00C1258D"/>
    <w:rsid w:val="00C13FE1"/>
    <w:rsid w:val="00C1429A"/>
    <w:rsid w:val="00C14A59"/>
    <w:rsid w:val="00C15673"/>
    <w:rsid w:val="00C157CD"/>
    <w:rsid w:val="00C16952"/>
    <w:rsid w:val="00C16CA7"/>
    <w:rsid w:val="00C20097"/>
    <w:rsid w:val="00C22817"/>
    <w:rsid w:val="00C241AB"/>
    <w:rsid w:val="00C24683"/>
    <w:rsid w:val="00C247A6"/>
    <w:rsid w:val="00C24F86"/>
    <w:rsid w:val="00C258A0"/>
    <w:rsid w:val="00C260E9"/>
    <w:rsid w:val="00C26387"/>
    <w:rsid w:val="00C26D08"/>
    <w:rsid w:val="00C302CE"/>
    <w:rsid w:val="00C302D2"/>
    <w:rsid w:val="00C30AE0"/>
    <w:rsid w:val="00C30EA0"/>
    <w:rsid w:val="00C3108A"/>
    <w:rsid w:val="00C32A16"/>
    <w:rsid w:val="00C33975"/>
    <w:rsid w:val="00C3407B"/>
    <w:rsid w:val="00C345F6"/>
    <w:rsid w:val="00C35733"/>
    <w:rsid w:val="00C377AF"/>
    <w:rsid w:val="00C41A36"/>
    <w:rsid w:val="00C42734"/>
    <w:rsid w:val="00C42AA4"/>
    <w:rsid w:val="00C4477B"/>
    <w:rsid w:val="00C454B2"/>
    <w:rsid w:val="00C45BFD"/>
    <w:rsid w:val="00C45EF0"/>
    <w:rsid w:val="00C46B81"/>
    <w:rsid w:val="00C47614"/>
    <w:rsid w:val="00C47D45"/>
    <w:rsid w:val="00C51766"/>
    <w:rsid w:val="00C5275A"/>
    <w:rsid w:val="00C52C04"/>
    <w:rsid w:val="00C537F5"/>
    <w:rsid w:val="00C54AC8"/>
    <w:rsid w:val="00C5583A"/>
    <w:rsid w:val="00C55964"/>
    <w:rsid w:val="00C56073"/>
    <w:rsid w:val="00C56317"/>
    <w:rsid w:val="00C57A2E"/>
    <w:rsid w:val="00C6184D"/>
    <w:rsid w:val="00C62368"/>
    <w:rsid w:val="00C63333"/>
    <w:rsid w:val="00C63CC0"/>
    <w:rsid w:val="00C65344"/>
    <w:rsid w:val="00C65985"/>
    <w:rsid w:val="00C67848"/>
    <w:rsid w:val="00C67E1E"/>
    <w:rsid w:val="00C70404"/>
    <w:rsid w:val="00C70C66"/>
    <w:rsid w:val="00C71101"/>
    <w:rsid w:val="00C74CFA"/>
    <w:rsid w:val="00C7648F"/>
    <w:rsid w:val="00C81057"/>
    <w:rsid w:val="00C812DC"/>
    <w:rsid w:val="00C817D6"/>
    <w:rsid w:val="00C81A87"/>
    <w:rsid w:val="00C82617"/>
    <w:rsid w:val="00C8285B"/>
    <w:rsid w:val="00C84310"/>
    <w:rsid w:val="00C84A5B"/>
    <w:rsid w:val="00C84E40"/>
    <w:rsid w:val="00C85035"/>
    <w:rsid w:val="00C859B9"/>
    <w:rsid w:val="00C8696B"/>
    <w:rsid w:val="00C86E49"/>
    <w:rsid w:val="00C87250"/>
    <w:rsid w:val="00C87DEE"/>
    <w:rsid w:val="00C9316D"/>
    <w:rsid w:val="00C93805"/>
    <w:rsid w:val="00C93A63"/>
    <w:rsid w:val="00C951E0"/>
    <w:rsid w:val="00C95BFA"/>
    <w:rsid w:val="00C9605C"/>
    <w:rsid w:val="00C96C51"/>
    <w:rsid w:val="00C96D95"/>
    <w:rsid w:val="00C96F5C"/>
    <w:rsid w:val="00C96FE0"/>
    <w:rsid w:val="00CA0C82"/>
    <w:rsid w:val="00CA0CDF"/>
    <w:rsid w:val="00CA1EB3"/>
    <w:rsid w:val="00CA4965"/>
    <w:rsid w:val="00CA6C04"/>
    <w:rsid w:val="00CA6CE1"/>
    <w:rsid w:val="00CA72CE"/>
    <w:rsid w:val="00CA7691"/>
    <w:rsid w:val="00CB0070"/>
    <w:rsid w:val="00CB06E4"/>
    <w:rsid w:val="00CB1BBF"/>
    <w:rsid w:val="00CB28DD"/>
    <w:rsid w:val="00CB435B"/>
    <w:rsid w:val="00CB4809"/>
    <w:rsid w:val="00CB49B2"/>
    <w:rsid w:val="00CB49DA"/>
    <w:rsid w:val="00CB52A2"/>
    <w:rsid w:val="00CB52FE"/>
    <w:rsid w:val="00CB6782"/>
    <w:rsid w:val="00CB6D21"/>
    <w:rsid w:val="00CB767E"/>
    <w:rsid w:val="00CC05B7"/>
    <w:rsid w:val="00CC12BC"/>
    <w:rsid w:val="00CC1DAA"/>
    <w:rsid w:val="00CC22C0"/>
    <w:rsid w:val="00CC2543"/>
    <w:rsid w:val="00CC265E"/>
    <w:rsid w:val="00CC2C7E"/>
    <w:rsid w:val="00CC34E3"/>
    <w:rsid w:val="00CC467C"/>
    <w:rsid w:val="00CC5E2F"/>
    <w:rsid w:val="00CC7DFA"/>
    <w:rsid w:val="00CD021D"/>
    <w:rsid w:val="00CD02C2"/>
    <w:rsid w:val="00CD0823"/>
    <w:rsid w:val="00CD104D"/>
    <w:rsid w:val="00CD15E8"/>
    <w:rsid w:val="00CD233A"/>
    <w:rsid w:val="00CD3467"/>
    <w:rsid w:val="00CD36D2"/>
    <w:rsid w:val="00CD3786"/>
    <w:rsid w:val="00CD3C05"/>
    <w:rsid w:val="00CD3C80"/>
    <w:rsid w:val="00CD3EB4"/>
    <w:rsid w:val="00CD48BE"/>
    <w:rsid w:val="00CD5706"/>
    <w:rsid w:val="00CD72D6"/>
    <w:rsid w:val="00CD7619"/>
    <w:rsid w:val="00CD792D"/>
    <w:rsid w:val="00CD7A25"/>
    <w:rsid w:val="00CE2A1B"/>
    <w:rsid w:val="00CE4965"/>
    <w:rsid w:val="00CE4D64"/>
    <w:rsid w:val="00CE7837"/>
    <w:rsid w:val="00CF011F"/>
    <w:rsid w:val="00CF0C12"/>
    <w:rsid w:val="00CF14E1"/>
    <w:rsid w:val="00CF33DB"/>
    <w:rsid w:val="00CF3AAB"/>
    <w:rsid w:val="00CF3FAB"/>
    <w:rsid w:val="00CF5878"/>
    <w:rsid w:val="00CF6B1B"/>
    <w:rsid w:val="00CF708C"/>
    <w:rsid w:val="00CF70DF"/>
    <w:rsid w:val="00CF7293"/>
    <w:rsid w:val="00D0097F"/>
    <w:rsid w:val="00D01CF6"/>
    <w:rsid w:val="00D051E8"/>
    <w:rsid w:val="00D06147"/>
    <w:rsid w:val="00D06DAE"/>
    <w:rsid w:val="00D0744D"/>
    <w:rsid w:val="00D07733"/>
    <w:rsid w:val="00D10154"/>
    <w:rsid w:val="00D101BE"/>
    <w:rsid w:val="00D11045"/>
    <w:rsid w:val="00D11D79"/>
    <w:rsid w:val="00D11EE4"/>
    <w:rsid w:val="00D124BE"/>
    <w:rsid w:val="00D131BD"/>
    <w:rsid w:val="00D14639"/>
    <w:rsid w:val="00D151D0"/>
    <w:rsid w:val="00D15A8A"/>
    <w:rsid w:val="00D15B49"/>
    <w:rsid w:val="00D15E0B"/>
    <w:rsid w:val="00D15FCE"/>
    <w:rsid w:val="00D16ADF"/>
    <w:rsid w:val="00D17496"/>
    <w:rsid w:val="00D20934"/>
    <w:rsid w:val="00D2244B"/>
    <w:rsid w:val="00D224A5"/>
    <w:rsid w:val="00D232E3"/>
    <w:rsid w:val="00D23AB2"/>
    <w:rsid w:val="00D249B8"/>
    <w:rsid w:val="00D26529"/>
    <w:rsid w:val="00D266B6"/>
    <w:rsid w:val="00D26750"/>
    <w:rsid w:val="00D30CFE"/>
    <w:rsid w:val="00D313BB"/>
    <w:rsid w:val="00D31C2C"/>
    <w:rsid w:val="00D32491"/>
    <w:rsid w:val="00D3337B"/>
    <w:rsid w:val="00D337DB"/>
    <w:rsid w:val="00D34CC2"/>
    <w:rsid w:val="00D352B3"/>
    <w:rsid w:val="00D35323"/>
    <w:rsid w:val="00D371DE"/>
    <w:rsid w:val="00D37522"/>
    <w:rsid w:val="00D41699"/>
    <w:rsid w:val="00D4189F"/>
    <w:rsid w:val="00D42832"/>
    <w:rsid w:val="00D42BB6"/>
    <w:rsid w:val="00D430D1"/>
    <w:rsid w:val="00D4313F"/>
    <w:rsid w:val="00D447C0"/>
    <w:rsid w:val="00D44A27"/>
    <w:rsid w:val="00D468FD"/>
    <w:rsid w:val="00D50FA8"/>
    <w:rsid w:val="00D510A1"/>
    <w:rsid w:val="00D52C0A"/>
    <w:rsid w:val="00D5313B"/>
    <w:rsid w:val="00D53221"/>
    <w:rsid w:val="00D555FB"/>
    <w:rsid w:val="00D560CB"/>
    <w:rsid w:val="00D56395"/>
    <w:rsid w:val="00D619F0"/>
    <w:rsid w:val="00D6221C"/>
    <w:rsid w:val="00D64B1F"/>
    <w:rsid w:val="00D64D2F"/>
    <w:rsid w:val="00D70C6A"/>
    <w:rsid w:val="00D73857"/>
    <w:rsid w:val="00D73B61"/>
    <w:rsid w:val="00D802D1"/>
    <w:rsid w:val="00D80DF7"/>
    <w:rsid w:val="00D812E4"/>
    <w:rsid w:val="00D81D4B"/>
    <w:rsid w:val="00D82420"/>
    <w:rsid w:val="00D8341C"/>
    <w:rsid w:val="00D85058"/>
    <w:rsid w:val="00D85671"/>
    <w:rsid w:val="00D86EF6"/>
    <w:rsid w:val="00D876FE"/>
    <w:rsid w:val="00D877AD"/>
    <w:rsid w:val="00D901CF"/>
    <w:rsid w:val="00D91042"/>
    <w:rsid w:val="00D92192"/>
    <w:rsid w:val="00D936E5"/>
    <w:rsid w:val="00D937F1"/>
    <w:rsid w:val="00D95874"/>
    <w:rsid w:val="00D96608"/>
    <w:rsid w:val="00D97582"/>
    <w:rsid w:val="00DA0423"/>
    <w:rsid w:val="00DA11EB"/>
    <w:rsid w:val="00DA16BD"/>
    <w:rsid w:val="00DA2FEB"/>
    <w:rsid w:val="00DA3501"/>
    <w:rsid w:val="00DA4C37"/>
    <w:rsid w:val="00DA5180"/>
    <w:rsid w:val="00DA62F5"/>
    <w:rsid w:val="00DA642B"/>
    <w:rsid w:val="00DA7BC8"/>
    <w:rsid w:val="00DB0F92"/>
    <w:rsid w:val="00DB17A4"/>
    <w:rsid w:val="00DB21A9"/>
    <w:rsid w:val="00DB2466"/>
    <w:rsid w:val="00DB284A"/>
    <w:rsid w:val="00DB28D7"/>
    <w:rsid w:val="00DB2B2E"/>
    <w:rsid w:val="00DB2D0A"/>
    <w:rsid w:val="00DB371F"/>
    <w:rsid w:val="00DB4732"/>
    <w:rsid w:val="00DB4ED2"/>
    <w:rsid w:val="00DB5064"/>
    <w:rsid w:val="00DB5C5E"/>
    <w:rsid w:val="00DB6C79"/>
    <w:rsid w:val="00DB6CFA"/>
    <w:rsid w:val="00DB7163"/>
    <w:rsid w:val="00DB75D0"/>
    <w:rsid w:val="00DC02CC"/>
    <w:rsid w:val="00DC150F"/>
    <w:rsid w:val="00DC3125"/>
    <w:rsid w:val="00DC38D4"/>
    <w:rsid w:val="00DC3DD8"/>
    <w:rsid w:val="00DC49A5"/>
    <w:rsid w:val="00DC63CF"/>
    <w:rsid w:val="00DD060E"/>
    <w:rsid w:val="00DD2D6B"/>
    <w:rsid w:val="00DD4F5E"/>
    <w:rsid w:val="00DD5790"/>
    <w:rsid w:val="00DD58DF"/>
    <w:rsid w:val="00DD5D12"/>
    <w:rsid w:val="00DD6C01"/>
    <w:rsid w:val="00DE0CE0"/>
    <w:rsid w:val="00DE1177"/>
    <w:rsid w:val="00DE352D"/>
    <w:rsid w:val="00DE3F79"/>
    <w:rsid w:val="00DE43BA"/>
    <w:rsid w:val="00DE52D3"/>
    <w:rsid w:val="00DE69B4"/>
    <w:rsid w:val="00DF0052"/>
    <w:rsid w:val="00DF1B51"/>
    <w:rsid w:val="00DF251F"/>
    <w:rsid w:val="00DF2CD0"/>
    <w:rsid w:val="00DF42A6"/>
    <w:rsid w:val="00DF4692"/>
    <w:rsid w:val="00DF586D"/>
    <w:rsid w:val="00DF5ADF"/>
    <w:rsid w:val="00DF5DF4"/>
    <w:rsid w:val="00DF6C63"/>
    <w:rsid w:val="00DF6EC8"/>
    <w:rsid w:val="00E005C2"/>
    <w:rsid w:val="00E00810"/>
    <w:rsid w:val="00E00D1F"/>
    <w:rsid w:val="00E049BE"/>
    <w:rsid w:val="00E053D2"/>
    <w:rsid w:val="00E05836"/>
    <w:rsid w:val="00E05E3F"/>
    <w:rsid w:val="00E06BE4"/>
    <w:rsid w:val="00E110DB"/>
    <w:rsid w:val="00E11B82"/>
    <w:rsid w:val="00E13B43"/>
    <w:rsid w:val="00E14864"/>
    <w:rsid w:val="00E15D39"/>
    <w:rsid w:val="00E15FF3"/>
    <w:rsid w:val="00E167C3"/>
    <w:rsid w:val="00E17E5D"/>
    <w:rsid w:val="00E21A46"/>
    <w:rsid w:val="00E22446"/>
    <w:rsid w:val="00E26BD2"/>
    <w:rsid w:val="00E26F5A"/>
    <w:rsid w:val="00E310CA"/>
    <w:rsid w:val="00E31B28"/>
    <w:rsid w:val="00E35AC0"/>
    <w:rsid w:val="00E364F7"/>
    <w:rsid w:val="00E41991"/>
    <w:rsid w:val="00E41BAC"/>
    <w:rsid w:val="00E425FB"/>
    <w:rsid w:val="00E4270E"/>
    <w:rsid w:val="00E435CC"/>
    <w:rsid w:val="00E5343A"/>
    <w:rsid w:val="00E53F7F"/>
    <w:rsid w:val="00E54F6B"/>
    <w:rsid w:val="00E55A07"/>
    <w:rsid w:val="00E57C90"/>
    <w:rsid w:val="00E6174F"/>
    <w:rsid w:val="00E61BBD"/>
    <w:rsid w:val="00E621C2"/>
    <w:rsid w:val="00E62687"/>
    <w:rsid w:val="00E626A8"/>
    <w:rsid w:val="00E62E3F"/>
    <w:rsid w:val="00E644C2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2DD1"/>
    <w:rsid w:val="00E73CBD"/>
    <w:rsid w:val="00E754F4"/>
    <w:rsid w:val="00E759B2"/>
    <w:rsid w:val="00E75E9A"/>
    <w:rsid w:val="00E76CC9"/>
    <w:rsid w:val="00E81E7D"/>
    <w:rsid w:val="00E81F95"/>
    <w:rsid w:val="00E82163"/>
    <w:rsid w:val="00E8290E"/>
    <w:rsid w:val="00E83025"/>
    <w:rsid w:val="00E83A9A"/>
    <w:rsid w:val="00E841A4"/>
    <w:rsid w:val="00E85209"/>
    <w:rsid w:val="00E8579F"/>
    <w:rsid w:val="00E85A79"/>
    <w:rsid w:val="00E86443"/>
    <w:rsid w:val="00E86621"/>
    <w:rsid w:val="00E86D3E"/>
    <w:rsid w:val="00E86E5D"/>
    <w:rsid w:val="00E8774A"/>
    <w:rsid w:val="00E915D4"/>
    <w:rsid w:val="00E92258"/>
    <w:rsid w:val="00E93F90"/>
    <w:rsid w:val="00E941B5"/>
    <w:rsid w:val="00E96545"/>
    <w:rsid w:val="00E96910"/>
    <w:rsid w:val="00E96E8A"/>
    <w:rsid w:val="00EA2333"/>
    <w:rsid w:val="00EA2CFA"/>
    <w:rsid w:val="00EA313E"/>
    <w:rsid w:val="00EA31B1"/>
    <w:rsid w:val="00EA50B9"/>
    <w:rsid w:val="00EA61F2"/>
    <w:rsid w:val="00EB0F06"/>
    <w:rsid w:val="00EB16CF"/>
    <w:rsid w:val="00EB26CD"/>
    <w:rsid w:val="00EB2C2B"/>
    <w:rsid w:val="00EB31AF"/>
    <w:rsid w:val="00EB41E8"/>
    <w:rsid w:val="00EB457B"/>
    <w:rsid w:val="00EB4904"/>
    <w:rsid w:val="00EB49B8"/>
    <w:rsid w:val="00EB5938"/>
    <w:rsid w:val="00EB5AF4"/>
    <w:rsid w:val="00EB6202"/>
    <w:rsid w:val="00EB632D"/>
    <w:rsid w:val="00EB741F"/>
    <w:rsid w:val="00EB77F2"/>
    <w:rsid w:val="00EC001C"/>
    <w:rsid w:val="00EC016E"/>
    <w:rsid w:val="00EC182C"/>
    <w:rsid w:val="00EC19B5"/>
    <w:rsid w:val="00EC3109"/>
    <w:rsid w:val="00EC33D2"/>
    <w:rsid w:val="00EC4ABD"/>
    <w:rsid w:val="00EC578C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F3F"/>
    <w:rsid w:val="00ED0F51"/>
    <w:rsid w:val="00ED193F"/>
    <w:rsid w:val="00ED2A12"/>
    <w:rsid w:val="00ED31D1"/>
    <w:rsid w:val="00ED52AA"/>
    <w:rsid w:val="00ED64AC"/>
    <w:rsid w:val="00ED652B"/>
    <w:rsid w:val="00ED66FB"/>
    <w:rsid w:val="00ED6F68"/>
    <w:rsid w:val="00ED72BE"/>
    <w:rsid w:val="00ED7876"/>
    <w:rsid w:val="00ED7B6A"/>
    <w:rsid w:val="00EE0458"/>
    <w:rsid w:val="00EE16A4"/>
    <w:rsid w:val="00EE3F4F"/>
    <w:rsid w:val="00EE4D29"/>
    <w:rsid w:val="00EE5681"/>
    <w:rsid w:val="00EF1BE8"/>
    <w:rsid w:val="00EF1D42"/>
    <w:rsid w:val="00EF1DA1"/>
    <w:rsid w:val="00EF4131"/>
    <w:rsid w:val="00EF420A"/>
    <w:rsid w:val="00EF4436"/>
    <w:rsid w:val="00EF4EC0"/>
    <w:rsid w:val="00EF5488"/>
    <w:rsid w:val="00EF6E3B"/>
    <w:rsid w:val="00EF76DD"/>
    <w:rsid w:val="00EF7775"/>
    <w:rsid w:val="00F00A43"/>
    <w:rsid w:val="00F00C79"/>
    <w:rsid w:val="00F03C05"/>
    <w:rsid w:val="00F04199"/>
    <w:rsid w:val="00F047B0"/>
    <w:rsid w:val="00F05C87"/>
    <w:rsid w:val="00F06081"/>
    <w:rsid w:val="00F070CA"/>
    <w:rsid w:val="00F075A0"/>
    <w:rsid w:val="00F07E5D"/>
    <w:rsid w:val="00F1108C"/>
    <w:rsid w:val="00F120D6"/>
    <w:rsid w:val="00F12F2F"/>
    <w:rsid w:val="00F1333F"/>
    <w:rsid w:val="00F13782"/>
    <w:rsid w:val="00F14FCB"/>
    <w:rsid w:val="00F15641"/>
    <w:rsid w:val="00F15B81"/>
    <w:rsid w:val="00F15BEB"/>
    <w:rsid w:val="00F15E59"/>
    <w:rsid w:val="00F21364"/>
    <w:rsid w:val="00F216D8"/>
    <w:rsid w:val="00F21C01"/>
    <w:rsid w:val="00F224BB"/>
    <w:rsid w:val="00F22A43"/>
    <w:rsid w:val="00F23945"/>
    <w:rsid w:val="00F25B36"/>
    <w:rsid w:val="00F26008"/>
    <w:rsid w:val="00F26657"/>
    <w:rsid w:val="00F26742"/>
    <w:rsid w:val="00F30EB7"/>
    <w:rsid w:val="00F34634"/>
    <w:rsid w:val="00F3571C"/>
    <w:rsid w:val="00F361DB"/>
    <w:rsid w:val="00F407BA"/>
    <w:rsid w:val="00F42AEC"/>
    <w:rsid w:val="00F42DCB"/>
    <w:rsid w:val="00F42EFD"/>
    <w:rsid w:val="00F43012"/>
    <w:rsid w:val="00F43A9F"/>
    <w:rsid w:val="00F44434"/>
    <w:rsid w:val="00F44CDF"/>
    <w:rsid w:val="00F45CA9"/>
    <w:rsid w:val="00F46039"/>
    <w:rsid w:val="00F467D9"/>
    <w:rsid w:val="00F475E5"/>
    <w:rsid w:val="00F4774C"/>
    <w:rsid w:val="00F47B29"/>
    <w:rsid w:val="00F47C61"/>
    <w:rsid w:val="00F5088B"/>
    <w:rsid w:val="00F50B5F"/>
    <w:rsid w:val="00F52325"/>
    <w:rsid w:val="00F535A5"/>
    <w:rsid w:val="00F548EB"/>
    <w:rsid w:val="00F5566B"/>
    <w:rsid w:val="00F55D43"/>
    <w:rsid w:val="00F57BD2"/>
    <w:rsid w:val="00F57C41"/>
    <w:rsid w:val="00F57D01"/>
    <w:rsid w:val="00F62D9A"/>
    <w:rsid w:val="00F63097"/>
    <w:rsid w:val="00F63788"/>
    <w:rsid w:val="00F64621"/>
    <w:rsid w:val="00F64897"/>
    <w:rsid w:val="00F64D14"/>
    <w:rsid w:val="00F66DB0"/>
    <w:rsid w:val="00F70655"/>
    <w:rsid w:val="00F744EE"/>
    <w:rsid w:val="00F74AA1"/>
    <w:rsid w:val="00F74F3E"/>
    <w:rsid w:val="00F75545"/>
    <w:rsid w:val="00F75A29"/>
    <w:rsid w:val="00F76A20"/>
    <w:rsid w:val="00F82763"/>
    <w:rsid w:val="00F8289B"/>
    <w:rsid w:val="00F84B20"/>
    <w:rsid w:val="00F85550"/>
    <w:rsid w:val="00F858DA"/>
    <w:rsid w:val="00F859FC"/>
    <w:rsid w:val="00F87690"/>
    <w:rsid w:val="00F877D8"/>
    <w:rsid w:val="00F87DDB"/>
    <w:rsid w:val="00F927BE"/>
    <w:rsid w:val="00F932DF"/>
    <w:rsid w:val="00F93652"/>
    <w:rsid w:val="00F940EC"/>
    <w:rsid w:val="00F9557B"/>
    <w:rsid w:val="00F95E77"/>
    <w:rsid w:val="00F9637B"/>
    <w:rsid w:val="00F96548"/>
    <w:rsid w:val="00FA012A"/>
    <w:rsid w:val="00FA145B"/>
    <w:rsid w:val="00FA2243"/>
    <w:rsid w:val="00FA66F7"/>
    <w:rsid w:val="00FA68DD"/>
    <w:rsid w:val="00FA76CE"/>
    <w:rsid w:val="00FB0F53"/>
    <w:rsid w:val="00FB109F"/>
    <w:rsid w:val="00FB1278"/>
    <w:rsid w:val="00FB17D1"/>
    <w:rsid w:val="00FB21EE"/>
    <w:rsid w:val="00FB48BC"/>
    <w:rsid w:val="00FB4D42"/>
    <w:rsid w:val="00FB7CAF"/>
    <w:rsid w:val="00FC0B2E"/>
    <w:rsid w:val="00FC15C4"/>
    <w:rsid w:val="00FC1621"/>
    <w:rsid w:val="00FC27F3"/>
    <w:rsid w:val="00FC2CA4"/>
    <w:rsid w:val="00FC36F4"/>
    <w:rsid w:val="00FC3E38"/>
    <w:rsid w:val="00FC486A"/>
    <w:rsid w:val="00FC4B01"/>
    <w:rsid w:val="00FC62DC"/>
    <w:rsid w:val="00FD0B1E"/>
    <w:rsid w:val="00FD0CAA"/>
    <w:rsid w:val="00FD1F13"/>
    <w:rsid w:val="00FD2488"/>
    <w:rsid w:val="00FD29BA"/>
    <w:rsid w:val="00FD36FF"/>
    <w:rsid w:val="00FD4733"/>
    <w:rsid w:val="00FD579C"/>
    <w:rsid w:val="00FD6410"/>
    <w:rsid w:val="00FD6752"/>
    <w:rsid w:val="00FD735F"/>
    <w:rsid w:val="00FE0791"/>
    <w:rsid w:val="00FE3627"/>
    <w:rsid w:val="00FE3BAC"/>
    <w:rsid w:val="00FE7474"/>
    <w:rsid w:val="00FF078C"/>
    <w:rsid w:val="00FF1BB8"/>
    <w:rsid w:val="00FF3230"/>
    <w:rsid w:val="00FF37AC"/>
    <w:rsid w:val="00FF3E0A"/>
    <w:rsid w:val="00FF51C0"/>
    <w:rsid w:val="00FF5F9F"/>
    <w:rsid w:val="00FF6B66"/>
    <w:rsid w:val="00FF76C5"/>
    <w:rsid w:val="00FF7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4965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1000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3</cp:revision>
  <dcterms:created xsi:type="dcterms:W3CDTF">2024-12-11T11:59:00Z</dcterms:created>
  <dcterms:modified xsi:type="dcterms:W3CDTF">2024-12-11T12:00:00Z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